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5955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学生课下学习优秀案例申报表（个人）</w:t>
      </w:r>
    </w:p>
    <w:p w14:paraId="4EF9C088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4"/>
        <w:tblW w:w="512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345"/>
        <w:gridCol w:w="1137"/>
        <w:gridCol w:w="1176"/>
        <w:gridCol w:w="2314"/>
        <w:gridCol w:w="944"/>
        <w:gridCol w:w="232"/>
        <w:gridCol w:w="205"/>
        <w:gridCol w:w="1759"/>
      </w:tblGrid>
      <w:tr w14:paraId="50A7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426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62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9C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779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CC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7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院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38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  级</w:t>
            </w:r>
          </w:p>
        </w:tc>
        <w:tc>
          <w:tcPr>
            <w:tcW w:w="10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84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6B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F2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7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9F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32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ED7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2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申报条件</w:t>
            </w:r>
          </w:p>
          <w:p w14:paraId="4369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满足情况</w:t>
            </w:r>
          </w:p>
          <w:p w14:paraId="051E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(1条即可)</w:t>
            </w:r>
          </w:p>
        </w:tc>
        <w:tc>
          <w:tcPr>
            <w:tcW w:w="426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C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满足第（1）条：2024-2025学年第一学期班级排名2/40，2024-2025学年第二学期班级排名3/40，无考试不及格现象。</w:t>
            </w:r>
          </w:p>
          <w:p w14:paraId="22995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满足第（2）条：2024-2025学年第一学期班级排名30/40，2024-2025学年第二学期班级排名12/40，上升位次45%。</w:t>
            </w:r>
          </w:p>
          <w:p w14:paraId="5957C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满足第（3）条：荣获2023-2024学年一等奖学金。</w:t>
            </w:r>
          </w:p>
          <w:p w14:paraId="7C145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满足第（4）条：高等数学成绩95分，班级排名2/40。</w:t>
            </w:r>
          </w:p>
          <w:p w14:paraId="4BC81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满足第（5）条：2024年山东省数学竞赛一等奖。</w:t>
            </w:r>
          </w:p>
        </w:tc>
      </w:tr>
      <w:tr w14:paraId="6CC1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</w:t>
            </w:r>
          </w:p>
        </w:tc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F517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2928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CE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单个课程（学科）: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（课程或学科名称，如：高数）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2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BAC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9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B8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综合学习</w:t>
            </w:r>
          </w:p>
        </w:tc>
      </w:tr>
      <w:tr w14:paraId="24DE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  <w:jc w:val="center"/>
        </w:trPr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案例简介</w:t>
            </w:r>
          </w:p>
        </w:tc>
        <w:tc>
          <w:tcPr>
            <w:tcW w:w="4264" w:type="pct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807A6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案例简介500字左右。</w:t>
            </w:r>
          </w:p>
          <w:p w14:paraId="25AD107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案例内容可以包括但不限于学习背景（课程难点/学习目标）、学习方法实施过程（时间规划/团队协作机制）、学习成效（成绩提升/竞赛获奖/论文发表）、创新点（独创性学习方法/技术应用突破）、推广价值（可复制性/预期影响）。框架仅供参考，详细案例请另附页（1500字左右）。</w:t>
            </w:r>
          </w:p>
        </w:tc>
      </w:tr>
      <w:tr w14:paraId="5108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</w:p>
        </w:tc>
        <w:tc>
          <w:tcPr>
            <w:tcW w:w="4264" w:type="pct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97196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81E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学院推荐意见</w:t>
            </w:r>
          </w:p>
        </w:tc>
        <w:tc>
          <w:tcPr>
            <w:tcW w:w="4264" w:type="pct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B710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负责人（签名）：           单位（盖章）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年   月   日</w:t>
            </w:r>
          </w:p>
        </w:tc>
      </w:tr>
    </w:tbl>
    <w:p w14:paraId="47AEB3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atLeast"/>
        <w:textAlignment w:val="baseline"/>
        <w:rPr>
          <w:sz w:val="10"/>
          <w:szCs w:val="10"/>
        </w:rPr>
        <w:sectPr>
          <w:footerReference r:id="rId5" w:type="default"/>
          <w:pgSz w:w="11906" w:h="16838"/>
          <w:pgMar w:top="1134" w:right="1417" w:bottom="1134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972B0A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  <w:t>学生课下学习优秀案例申报表（团队）</w:t>
      </w:r>
    </w:p>
    <w:p w14:paraId="0EF38984"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4"/>
        <w:tblW w:w="517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83"/>
        <w:gridCol w:w="117"/>
        <w:gridCol w:w="924"/>
        <w:gridCol w:w="441"/>
        <w:gridCol w:w="1176"/>
        <w:gridCol w:w="2314"/>
        <w:gridCol w:w="944"/>
        <w:gridCol w:w="232"/>
        <w:gridCol w:w="205"/>
        <w:gridCol w:w="1759"/>
      </w:tblGrid>
      <w:tr w14:paraId="425B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422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9A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F61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负责人姓名</w:t>
            </w:r>
          </w:p>
        </w:tc>
        <w:tc>
          <w:tcPr>
            <w:tcW w:w="77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6D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  院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F40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    级</w:t>
            </w:r>
          </w:p>
        </w:tc>
        <w:tc>
          <w:tcPr>
            <w:tcW w:w="1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0D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B3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7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57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4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31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022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3E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4C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申报条件</w:t>
            </w:r>
          </w:p>
          <w:p w14:paraId="2281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满足情况</w:t>
            </w:r>
          </w:p>
          <w:p w14:paraId="4BB4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(1条即可)</w:t>
            </w:r>
          </w:p>
        </w:tc>
        <w:tc>
          <w:tcPr>
            <w:tcW w:w="431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3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满足第（1）条：2024-2025学年第一学期班级排名2/40，2024-2025学年第二学期班级排名3/40，无考试不及格现象。</w:t>
            </w:r>
          </w:p>
          <w:p w14:paraId="1633F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满足第（2）条：2024-2025学年第一学期班级排名30/40，2024-2025学年第二学期班级排名12/40，上升位次45%。</w:t>
            </w:r>
          </w:p>
          <w:p w14:paraId="5EE7B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满足第（3）条：荣获2023-2024学年一等奖学金。</w:t>
            </w:r>
          </w:p>
          <w:p w14:paraId="208B3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满足第（4）条：高等数学成绩95分，班级排名2/40。</w:t>
            </w:r>
          </w:p>
          <w:p w14:paraId="42EEB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满足第（5）条：2024年山东省数学竞赛一等奖。</w:t>
            </w:r>
          </w:p>
        </w:tc>
      </w:tr>
      <w:tr w14:paraId="598A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6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成员班级</w:t>
            </w:r>
          </w:p>
        </w:tc>
        <w:tc>
          <w:tcPr>
            <w:tcW w:w="368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申报条件满足情况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(1条即可)</w:t>
            </w:r>
          </w:p>
        </w:tc>
      </w:tr>
      <w:tr w14:paraId="5AF5A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1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8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DD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8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73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D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C51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6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E8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8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4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DE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</w:t>
            </w:r>
          </w:p>
        </w:tc>
        <w:tc>
          <w:tcPr>
            <w:tcW w:w="1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DFE9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3018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2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单个课程（学科）: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（课程或学科名称，如：高数）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22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2274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</w:p>
        </w:tc>
        <w:tc>
          <w:tcPr>
            <w:tcW w:w="91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D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综合学习</w:t>
            </w:r>
          </w:p>
        </w:tc>
      </w:tr>
      <w:tr w14:paraId="6F96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5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案例简介</w:t>
            </w:r>
          </w:p>
        </w:tc>
        <w:tc>
          <w:tcPr>
            <w:tcW w:w="4317" w:type="pct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55C36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案例简介500字左右。</w:t>
            </w:r>
          </w:p>
          <w:p w14:paraId="24EB5E3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案例内容可以包括但不限于学习背景（课程难点/学习目标）、学习方法实施过程（时间规划/团队协作机制）、学习成效（成绩提升/竞赛获奖/论文发表）、创新点（独创性学习方法/技术应用突破）、推广价值（可复制性/预期影响）。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框架仅供参考，详细案例请另附页（1500字左右）。</w:t>
            </w:r>
          </w:p>
        </w:tc>
      </w:tr>
      <w:tr w14:paraId="6F185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佐证材料清单</w:t>
            </w:r>
          </w:p>
        </w:tc>
        <w:tc>
          <w:tcPr>
            <w:tcW w:w="4317" w:type="pct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30B72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17D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F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学院推荐意见</w:t>
            </w:r>
          </w:p>
        </w:tc>
        <w:tc>
          <w:tcPr>
            <w:tcW w:w="4317" w:type="pct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FD5E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负责人（签名）：           单位（盖章）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年   月   日</w:t>
            </w:r>
          </w:p>
        </w:tc>
      </w:tr>
    </w:tbl>
    <w:p w14:paraId="310158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atLeast"/>
        <w:textAlignment w:val="baseline"/>
        <w:rPr>
          <w:sz w:val="10"/>
          <w:szCs w:val="10"/>
        </w:rPr>
      </w:pPr>
    </w:p>
    <w:sectPr>
      <w:footerReference r:id="rId6" w:type="default"/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38FEC13-41DC-47CA-8C3C-290384496B4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D632BE68-9E2A-480F-AA73-5185197D576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473CE">
    <w:pPr>
      <w:spacing w:line="176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FDAB8">
    <w:pPr>
      <w:spacing w:line="176" w:lineRule="auto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AD0"/>
    <w:rsid w:val="00641E35"/>
    <w:rsid w:val="006E0AD0"/>
    <w:rsid w:val="011C44BE"/>
    <w:rsid w:val="016F45ED"/>
    <w:rsid w:val="01F80A87"/>
    <w:rsid w:val="023F7AC3"/>
    <w:rsid w:val="041A7381"/>
    <w:rsid w:val="052B1173"/>
    <w:rsid w:val="05C84C14"/>
    <w:rsid w:val="073F479E"/>
    <w:rsid w:val="08BF22FE"/>
    <w:rsid w:val="097C1F9D"/>
    <w:rsid w:val="0A756021"/>
    <w:rsid w:val="0B391E12"/>
    <w:rsid w:val="0C605BA6"/>
    <w:rsid w:val="0DB44F72"/>
    <w:rsid w:val="15F07F9B"/>
    <w:rsid w:val="17A27073"/>
    <w:rsid w:val="19B4471F"/>
    <w:rsid w:val="1A6912CA"/>
    <w:rsid w:val="1ABD5F72"/>
    <w:rsid w:val="1AD27C6F"/>
    <w:rsid w:val="1E311151"/>
    <w:rsid w:val="1F6B41EE"/>
    <w:rsid w:val="20016901"/>
    <w:rsid w:val="2104416E"/>
    <w:rsid w:val="21B52099"/>
    <w:rsid w:val="220175A7"/>
    <w:rsid w:val="227A6798"/>
    <w:rsid w:val="27DF5779"/>
    <w:rsid w:val="29503CAA"/>
    <w:rsid w:val="2A13795C"/>
    <w:rsid w:val="2AA35184"/>
    <w:rsid w:val="2B4D3342"/>
    <w:rsid w:val="2C646B95"/>
    <w:rsid w:val="2CAE4176"/>
    <w:rsid w:val="2D9B65E7"/>
    <w:rsid w:val="2EB37960"/>
    <w:rsid w:val="2EE144CD"/>
    <w:rsid w:val="382F5382"/>
    <w:rsid w:val="39A94739"/>
    <w:rsid w:val="39B34CB8"/>
    <w:rsid w:val="3D6213C4"/>
    <w:rsid w:val="40897379"/>
    <w:rsid w:val="40AB493B"/>
    <w:rsid w:val="40DB5220"/>
    <w:rsid w:val="41173D7E"/>
    <w:rsid w:val="419929E5"/>
    <w:rsid w:val="42786A9F"/>
    <w:rsid w:val="42B71375"/>
    <w:rsid w:val="433D7D72"/>
    <w:rsid w:val="43D45F57"/>
    <w:rsid w:val="44F92119"/>
    <w:rsid w:val="45181E73"/>
    <w:rsid w:val="466B2BA2"/>
    <w:rsid w:val="48082673"/>
    <w:rsid w:val="4C8E3BF7"/>
    <w:rsid w:val="4DE82D2A"/>
    <w:rsid w:val="4E067654"/>
    <w:rsid w:val="4F806F93"/>
    <w:rsid w:val="4FB37368"/>
    <w:rsid w:val="5076546B"/>
    <w:rsid w:val="56694C24"/>
    <w:rsid w:val="56A037E1"/>
    <w:rsid w:val="575D6537"/>
    <w:rsid w:val="57AE2D60"/>
    <w:rsid w:val="57CD304F"/>
    <w:rsid w:val="59AC7302"/>
    <w:rsid w:val="5B3F5F54"/>
    <w:rsid w:val="5D3F048D"/>
    <w:rsid w:val="5E3D2C1E"/>
    <w:rsid w:val="5F1871E8"/>
    <w:rsid w:val="6081776F"/>
    <w:rsid w:val="60934D78"/>
    <w:rsid w:val="60FD48E7"/>
    <w:rsid w:val="61152C6B"/>
    <w:rsid w:val="631A52DC"/>
    <w:rsid w:val="6452587C"/>
    <w:rsid w:val="657819A4"/>
    <w:rsid w:val="66372649"/>
    <w:rsid w:val="6A331379"/>
    <w:rsid w:val="6C5C6966"/>
    <w:rsid w:val="6DEF3809"/>
    <w:rsid w:val="6E1B45FE"/>
    <w:rsid w:val="6F3040D9"/>
    <w:rsid w:val="6FE078AE"/>
    <w:rsid w:val="70057314"/>
    <w:rsid w:val="700F0193"/>
    <w:rsid w:val="71970440"/>
    <w:rsid w:val="758F1B5A"/>
    <w:rsid w:val="763471D2"/>
    <w:rsid w:val="76D33CC8"/>
    <w:rsid w:val="77EF68E0"/>
    <w:rsid w:val="78650950"/>
    <w:rsid w:val="78FF4EDC"/>
    <w:rsid w:val="790771FA"/>
    <w:rsid w:val="79206F6D"/>
    <w:rsid w:val="794C5FB4"/>
    <w:rsid w:val="7D80447E"/>
    <w:rsid w:val="7E5D031B"/>
    <w:rsid w:val="7F8E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character" w:customStyle="1" w:styleId="7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default"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814</Words>
  <Characters>953</Characters>
  <Lines>0</Lines>
  <Paragraphs>0</Paragraphs>
  <TotalTime>22</TotalTime>
  <ScaleCrop>false</ScaleCrop>
  <LinksUpToDate>false</LinksUpToDate>
  <CharactersWithSpaces>1157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2025-06-18T00:35:00Z</dcterms:created>
  <dc:creator>cen</dc:creator>
  <cp:lastModifiedBy>Rui Y</cp:lastModifiedBy>
  <dcterms:modified xsi:type="dcterms:W3CDTF">2025-07-04T02:14:39Z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C27D896724B64F5A95D779A4B2E59A4A_11</vt:lpwstr>
  </property>
  <property fmtid="{D5CDD505-2E9C-101B-9397-08002B2CF9AE}" pid="4" name="KSOTemplateDocerSaveRecord">
    <vt:lpwstr>eyJoZGlkIjoiODI3NjkzNDE2OWY2MGMyZTIwZTQ3Yjk1Mjg4M2Q2NjMiLCJ1c2VySWQiOiIyNDIyNzg4NTgifQ==</vt:lpwstr>
  </property>
</Properties>
</file>