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书宋_GBK"/>
          <w:sz w:val="24"/>
        </w:rPr>
      </w:pPr>
    </w:p>
    <w:p>
      <w:pPr>
        <w:rPr>
          <w:rFonts w:eastAsia="方正书宋_GBK"/>
          <w:sz w:val="24"/>
        </w:rPr>
      </w:pPr>
    </w:p>
    <w:p>
      <w:pPr>
        <w:rPr>
          <w:rFonts w:eastAsia="方正书宋_GBK"/>
          <w:sz w:val="24"/>
        </w:rPr>
      </w:pPr>
    </w:p>
    <w:p>
      <w:pPr>
        <w:jc w:val="center"/>
        <w:rPr>
          <w:rFonts w:hint="eastAsia"/>
          <w:b/>
          <w:bCs/>
          <w:sz w:val="56"/>
        </w:rPr>
      </w:pPr>
      <w:r>
        <w:rPr>
          <w:rFonts w:hint="eastAsia"/>
          <w:b/>
          <w:bCs/>
          <w:sz w:val="56"/>
        </w:rPr>
        <w:t>山东理工大学</w:t>
      </w:r>
    </w:p>
    <w:p>
      <w:pPr>
        <w:jc w:val="center"/>
        <w:rPr>
          <w:rFonts w:hint="eastAsia"/>
          <w:b/>
          <w:bCs/>
          <w:sz w:val="56"/>
        </w:rPr>
      </w:pPr>
      <w:r>
        <w:rPr>
          <w:rFonts w:hint="eastAsia"/>
          <w:b/>
          <w:bCs/>
          <w:sz w:val="56"/>
        </w:rPr>
        <w:t>申购仪器设备可行性论证报告</w:t>
      </w:r>
    </w:p>
    <w:p>
      <w:pPr>
        <w:rPr>
          <w:rFonts w:hint="eastAsia" w:eastAsia="方正书宋_GBK"/>
          <w:sz w:val="24"/>
        </w:rPr>
      </w:pPr>
    </w:p>
    <w:p>
      <w:pPr>
        <w:rPr>
          <w:rFonts w:hint="eastAsia" w:eastAsia="方正书宋_GBK"/>
          <w:sz w:val="24"/>
        </w:rPr>
      </w:pPr>
    </w:p>
    <w:p>
      <w:pPr>
        <w:rPr>
          <w:rFonts w:hint="eastAsia" w:eastAsia="方正书宋_GBK"/>
          <w:sz w:val="24"/>
        </w:rPr>
      </w:pPr>
    </w:p>
    <w:p>
      <w:pPr>
        <w:rPr>
          <w:rFonts w:hint="eastAsia" w:eastAsia="方正书宋_GBK"/>
          <w:sz w:val="24"/>
        </w:rPr>
      </w:pPr>
    </w:p>
    <w:p>
      <w:pPr>
        <w:rPr>
          <w:rFonts w:hint="eastAsia" w:eastAsia="方正书宋_GBK"/>
          <w:sz w:val="24"/>
        </w:rPr>
      </w:pPr>
    </w:p>
    <w:p>
      <w:pPr>
        <w:rPr>
          <w:rFonts w:hint="eastAsia" w:eastAsia="方正书宋_GBK"/>
          <w:sz w:val="24"/>
        </w:rPr>
      </w:pPr>
    </w:p>
    <w:p>
      <w:pPr>
        <w:rPr>
          <w:rFonts w:eastAsia="方正书宋_GBK"/>
          <w:sz w:val="24"/>
        </w:rPr>
      </w:pPr>
    </w:p>
    <w:p>
      <w:pPr>
        <w:spacing w:line="800" w:lineRule="exact"/>
        <w:ind w:left="126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拟购仪器名称</w:t>
      </w:r>
      <w:r>
        <w:rPr>
          <w:rFonts w:hint="eastAsia" w:eastAsia="黑体"/>
          <w:sz w:val="32"/>
          <w:u w:val="single"/>
        </w:rPr>
        <w:t xml:space="preserve">                        </w:t>
      </w:r>
    </w:p>
    <w:p>
      <w:pPr>
        <w:spacing w:line="800" w:lineRule="exact"/>
        <w:ind w:left="1260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 xml:space="preserve">实验室名称 </w:t>
      </w:r>
      <w:r>
        <w:rPr>
          <w:rFonts w:hint="eastAsia" w:eastAsia="黑体"/>
          <w:sz w:val="32"/>
          <w:u w:val="single"/>
        </w:rPr>
        <w:t xml:space="preserve">                </w:t>
      </w:r>
      <w:r>
        <w:rPr>
          <w:rFonts w:hint="eastAsia" w:eastAsia="黑体"/>
          <w:b/>
          <w:szCs w:val="21"/>
        </w:rPr>
        <w:t>（中心、室、所）</w:t>
      </w:r>
    </w:p>
    <w:p>
      <w:pPr>
        <w:spacing w:line="800" w:lineRule="exact"/>
        <w:ind w:left="126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项目名称</w:t>
      </w:r>
      <w:r>
        <w:rPr>
          <w:rFonts w:hint="eastAsia" w:eastAsia="黑体"/>
          <w:sz w:val="32"/>
          <w:u w:val="single"/>
        </w:rPr>
        <w:t xml:space="preserve">                          </w:t>
      </w:r>
    </w:p>
    <w:p>
      <w:pPr>
        <w:spacing w:line="800" w:lineRule="exact"/>
        <w:ind w:left="126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项目负责人</w:t>
      </w:r>
      <w:r>
        <w:rPr>
          <w:rFonts w:hint="eastAsia" w:eastAsia="黑体"/>
          <w:sz w:val="32"/>
          <w:u w:val="single"/>
        </w:rPr>
        <w:t xml:space="preserve">                           </w:t>
      </w:r>
    </w:p>
    <w:p>
      <w:pPr>
        <w:spacing w:line="800" w:lineRule="exact"/>
        <w:ind w:left="1260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设备责任人</w:t>
      </w:r>
      <w:r>
        <w:rPr>
          <w:rFonts w:hint="eastAsia" w:eastAsia="黑体"/>
          <w:sz w:val="32"/>
          <w:u w:val="single"/>
        </w:rPr>
        <w:t xml:space="preserve">                           </w:t>
      </w:r>
    </w:p>
    <w:p>
      <w:pPr>
        <w:spacing w:line="800" w:lineRule="exact"/>
        <w:ind w:left="126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联系电话</w:t>
      </w:r>
      <w:r>
        <w:rPr>
          <w:rFonts w:hint="eastAsia" w:eastAsia="黑体"/>
          <w:sz w:val="32"/>
          <w:u w:val="single"/>
        </w:rPr>
        <w:t xml:space="preserve">                            </w:t>
      </w:r>
    </w:p>
    <w:p>
      <w:pPr>
        <w:spacing w:line="800" w:lineRule="exact"/>
        <w:ind w:left="126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责任单位</w:t>
      </w:r>
      <w:r>
        <w:rPr>
          <w:rFonts w:hint="eastAsia" w:eastAsia="黑体"/>
          <w:sz w:val="32"/>
          <w:u w:val="single"/>
        </w:rPr>
        <w:t xml:space="preserve">                  </w:t>
      </w:r>
      <w:r>
        <w:rPr>
          <w:rFonts w:hint="eastAsia" w:eastAsia="黑体"/>
          <w:b/>
          <w:szCs w:val="21"/>
        </w:rPr>
        <w:t>（院、部、中心）</w:t>
      </w:r>
    </w:p>
    <w:p>
      <w:pPr>
        <w:spacing w:line="800" w:lineRule="exact"/>
        <w:ind w:left="126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填报日期</w:t>
      </w:r>
      <w:r>
        <w:rPr>
          <w:rFonts w:hint="eastAsia" w:eastAsia="黑体"/>
          <w:sz w:val="32"/>
          <w:u w:val="single"/>
        </w:rPr>
        <w:t xml:space="preserve">           </w:t>
      </w:r>
      <w:r>
        <w:rPr>
          <w:rFonts w:hint="eastAsia" w:eastAsia="黑体"/>
          <w:sz w:val="32"/>
        </w:rPr>
        <w:t>年</w:t>
      </w:r>
      <w:r>
        <w:rPr>
          <w:rFonts w:hint="eastAsia" w:eastAsia="黑体"/>
          <w:sz w:val="32"/>
          <w:u w:val="single"/>
        </w:rPr>
        <w:t xml:space="preserve">      </w:t>
      </w:r>
      <w:r>
        <w:rPr>
          <w:rFonts w:hint="eastAsia" w:eastAsia="黑体"/>
          <w:sz w:val="32"/>
        </w:rPr>
        <w:t>月</w:t>
      </w:r>
      <w:r>
        <w:rPr>
          <w:rFonts w:hint="eastAsia" w:eastAsia="黑体"/>
          <w:sz w:val="32"/>
          <w:u w:val="single"/>
        </w:rPr>
        <w:t xml:space="preserve">      </w:t>
      </w:r>
      <w:r>
        <w:rPr>
          <w:rFonts w:hint="eastAsia" w:eastAsia="黑体"/>
          <w:sz w:val="32"/>
        </w:rPr>
        <w:t>日</w:t>
      </w:r>
    </w:p>
    <w:p>
      <w:pPr>
        <w:spacing w:line="800" w:lineRule="exact"/>
        <w:ind w:left="1260"/>
        <w:rPr>
          <w:rFonts w:hint="eastAsia" w:eastAsia="方正黑体_GBK"/>
          <w:sz w:val="32"/>
        </w:rPr>
      </w:pPr>
    </w:p>
    <w:p>
      <w:pPr>
        <w:spacing w:line="800" w:lineRule="exact"/>
        <w:ind w:left="306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山东理工大学</w:t>
      </w:r>
    </w:p>
    <w:p>
      <w:pPr>
        <w:jc w:val="center"/>
        <w:rPr>
          <w:rFonts w:hint="eastAsia" w:ascii="黑体" w:hAnsi="宋体" w:eastAsia="黑体"/>
          <w:sz w:val="32"/>
        </w:rPr>
      </w:pPr>
    </w:p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填 表 说 明</w:t>
      </w:r>
    </w:p>
    <w:p>
      <w:pPr>
        <w:jc w:val="center"/>
        <w:rPr>
          <w:rFonts w:hint="eastAsia" w:eastAsia="方正黑体_GBK"/>
          <w:sz w:val="22"/>
        </w:rPr>
      </w:pPr>
    </w:p>
    <w:p>
      <w:pPr>
        <w:jc w:val="center"/>
        <w:rPr>
          <w:rFonts w:eastAsia="方正黑体_GBK"/>
          <w:sz w:val="22"/>
        </w:rPr>
      </w:pPr>
    </w:p>
    <w:p>
      <w:pPr>
        <w:jc w:val="center"/>
        <w:rPr>
          <w:rFonts w:hint="eastAsia" w:eastAsia="方正黑体_GBK"/>
          <w:sz w:val="22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1．凡申购单价在2万元(含2万元)以上的仪器设备须组织5-9位相关学科专家及相关人员进行可行性论证，并填写表。单价≥10万元且学校已购买的仪器设备须加填写附件1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《山东理工大学仪器设备投资效益评价管理办法》第五章第十八条规定“因仪器设备论证不充分或论证失误造成仪器设备有下列问题之一，项目责任人和论证人员要承担经济责任，项目责任人按仪器设备原值的0.5%向学校交纳补偿金，参与论证人员每人按仪器设备原值的0.2%向学校交纳补偿金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1）到货后无正当理由6个月没有安装的；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2）主要设备不配套无法使用；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3）不能按项目建设目标开出实验；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4）时利用率达不到立项机时的50%（教学计划调整按调整后计划执行）。”</w:t>
      </w:r>
    </w:p>
    <w:p>
      <w:pPr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根据以上规定请各专家严格把关，充分论证，并如实填写专家结论。</w:t>
      </w:r>
    </w:p>
    <w:p>
      <w:pPr>
        <w:tabs>
          <w:tab w:val="left" w:pos="2160"/>
        </w:tabs>
        <w:ind w:firstLine="51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3、表内各栏均可加附页。</w:t>
      </w:r>
    </w:p>
    <w:p>
      <w:pPr>
        <w:tabs>
          <w:tab w:val="left" w:pos="2160"/>
        </w:tabs>
        <w:ind w:firstLine="510"/>
        <w:rPr>
          <w:rFonts w:hint="eastAsia" w:ascii="仿宋_GB2312" w:hAnsi="宋体" w:eastAsia="仿宋_GB2312"/>
          <w:sz w:val="28"/>
          <w:szCs w:val="28"/>
        </w:rPr>
      </w:pPr>
    </w:p>
    <w:p>
      <w:pPr>
        <w:tabs>
          <w:tab w:val="left" w:pos="2160"/>
        </w:tabs>
        <w:ind w:firstLine="510"/>
        <w:rPr>
          <w:rFonts w:hint="eastAsia" w:ascii="仿宋_GB2312" w:hAnsi="宋体" w:eastAsia="仿宋_GB2312"/>
          <w:sz w:val="28"/>
          <w:szCs w:val="28"/>
        </w:rPr>
      </w:pPr>
    </w:p>
    <w:p>
      <w:pPr>
        <w:tabs>
          <w:tab w:val="left" w:pos="2160"/>
        </w:tabs>
        <w:ind w:firstLine="510"/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 w:eastAsia="黑体"/>
          <w:sz w:val="24"/>
        </w:rPr>
      </w:pPr>
      <w:r>
        <w:rPr>
          <w:rFonts w:hint="eastAsia" w:eastAsia="黑体"/>
          <w:sz w:val="28"/>
        </w:rPr>
        <w:t>一、申购仪器设备概况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402"/>
        <w:gridCol w:w="858"/>
        <w:gridCol w:w="1273"/>
        <w:gridCol w:w="1067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2" w:hRule="atLeast"/>
        </w:trPr>
        <w:tc>
          <w:tcPr>
            <w:tcW w:w="17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仪器设备名称</w:t>
            </w:r>
          </w:p>
        </w:tc>
        <w:tc>
          <w:tcPr>
            <w:tcW w:w="6794" w:type="dxa"/>
            <w:gridSpan w:val="5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6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794" w:type="dxa"/>
            <w:gridSpan w:val="5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82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申购数量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单价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总金额</w:t>
            </w:r>
          </w:p>
        </w:tc>
        <w:tc>
          <w:tcPr>
            <w:tcW w:w="319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0" w:hRule="atLeast"/>
        </w:trPr>
        <w:tc>
          <w:tcPr>
            <w:tcW w:w="213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拟购设备厂家（按优先顺序推荐三家以上供货厂商名称，以便招标）</w:t>
            </w:r>
          </w:p>
        </w:tc>
        <w:tc>
          <w:tcPr>
            <w:tcW w:w="6392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1728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用途（右列各项中画√）</w:t>
            </w:r>
          </w:p>
        </w:tc>
        <w:tc>
          <w:tcPr>
            <w:tcW w:w="6794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教学·科研·行政·生活·生产·技术开发·社会服务·其它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40" w:hRule="atLeast"/>
        </w:trPr>
        <w:tc>
          <w:tcPr>
            <w:tcW w:w="828" w:type="dxa"/>
            <w:vMerge w:val="restart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pacing w:val="180"/>
                <w:sz w:val="24"/>
              </w:rPr>
            </w:pPr>
            <w:r>
              <w:rPr>
                <w:rFonts w:hint="eastAsia" w:ascii="宋体"/>
                <w:spacing w:val="180"/>
                <w:sz w:val="24"/>
              </w:rPr>
              <w:t>选购仪器的市场调研情况</w:t>
            </w:r>
          </w:p>
        </w:tc>
        <w:tc>
          <w:tcPr>
            <w:tcW w:w="7694" w:type="dxa"/>
            <w:gridSpan w:val="6"/>
            <w:tcBorders>
              <w:right w:val="single" w:color="auto" w:sz="8" w:space="0"/>
            </w:tcBorders>
            <w:noWrap w:val="0"/>
            <w:vAlign w:val="bottom"/>
          </w:tcPr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设备性能、技术指标及质量：</w:t>
            </w: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47" w:hRule="atLeast"/>
        </w:trPr>
        <w:tc>
          <w:tcPr>
            <w:tcW w:w="828" w:type="dxa"/>
            <w:vMerge w:val="continue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pacing w:val="180"/>
                <w:sz w:val="24"/>
              </w:rPr>
            </w:pPr>
          </w:p>
        </w:tc>
        <w:tc>
          <w:tcPr>
            <w:tcW w:w="7694" w:type="dxa"/>
            <w:gridSpan w:val="6"/>
            <w:tcBorders>
              <w:right w:val="single" w:color="auto" w:sz="8" w:space="0"/>
            </w:tcBorders>
            <w:noWrap w:val="0"/>
            <w:vAlign w:val="bottom"/>
          </w:tcPr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国内外同类产品的比较（包括性能、技术指标、价格等）</w:t>
            </w: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26" w:hRule="atLeast"/>
        </w:trPr>
        <w:tc>
          <w:tcPr>
            <w:tcW w:w="828" w:type="dxa"/>
            <w:vMerge w:val="continue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pacing w:val="180"/>
                <w:sz w:val="24"/>
              </w:rPr>
            </w:pPr>
          </w:p>
        </w:tc>
        <w:tc>
          <w:tcPr>
            <w:tcW w:w="7694" w:type="dxa"/>
            <w:gridSpan w:val="6"/>
            <w:tcBorders>
              <w:right w:val="single" w:color="auto" w:sz="8" w:space="0"/>
            </w:tcBorders>
            <w:noWrap w:val="0"/>
            <w:vAlign w:val="bottom"/>
          </w:tcPr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校内及省内现有该设备数量及使用情况</w:t>
            </w: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right="108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</w:tr>
    </w:tbl>
    <w:p>
      <w:pPr>
        <w:rPr>
          <w:rFonts w:hint="eastAsia" w:eastAsia="黑体"/>
          <w:sz w:val="24"/>
        </w:rPr>
      </w:pPr>
      <w:r>
        <w:rPr>
          <w:rFonts w:hint="eastAsia" w:eastAsia="黑体"/>
          <w:sz w:val="28"/>
        </w:rPr>
        <w:t>二、可行性论证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80"/>
        <w:gridCol w:w="360"/>
        <w:gridCol w:w="180"/>
        <w:gridCol w:w="180"/>
        <w:gridCol w:w="360"/>
        <w:gridCol w:w="360"/>
        <w:gridCol w:w="172"/>
        <w:gridCol w:w="188"/>
        <w:gridCol w:w="360"/>
        <w:gridCol w:w="900"/>
        <w:gridCol w:w="180"/>
        <w:gridCol w:w="712"/>
        <w:gridCol w:w="8"/>
        <w:gridCol w:w="720"/>
        <w:gridCol w:w="18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</w:trPr>
        <w:tc>
          <w:tcPr>
            <w:tcW w:w="82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申购理由及必要性</w:t>
            </w:r>
          </w:p>
        </w:tc>
        <w:tc>
          <w:tcPr>
            <w:tcW w:w="7694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ind w:left="140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1．教学方面的需求：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实验课程名称</w:t>
            </w:r>
          </w:p>
        </w:tc>
        <w:tc>
          <w:tcPr>
            <w:tcW w:w="55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主要实验内容</w:t>
            </w:r>
          </w:p>
        </w:tc>
        <w:tc>
          <w:tcPr>
            <w:tcW w:w="55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服务专业（本专科、研究生）</w:t>
            </w:r>
          </w:p>
        </w:tc>
        <w:tc>
          <w:tcPr>
            <w:tcW w:w="55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ind w:left="2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预计服务学生数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ind w:left="72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预计年实验人时数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ind w:left="2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预计开放时数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ind w:left="72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预计年机时数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8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76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2、科研方面的需求：（已立项的科研项目）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主要课题名称</w:t>
            </w:r>
          </w:p>
        </w:tc>
        <w:tc>
          <w:tcPr>
            <w:tcW w:w="58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6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类别（国家级、省级、校内自选、横向课题）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服务课题数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7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课题负责人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课题经费（元）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9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研究实验名称</w:t>
            </w:r>
          </w:p>
        </w:tc>
        <w:tc>
          <w:tcPr>
            <w:tcW w:w="58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1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预计实验时数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预计</w:t>
            </w:r>
          </w:p>
          <w:p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样品数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52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预计总机时数/年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42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76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（近期、中期准备立项的课题，研究课题的水平及科研工作效果的预测）</w:t>
            </w:r>
          </w:p>
          <w:p>
            <w:pPr>
              <w:widowControl/>
              <w:jc w:val="left"/>
              <w:rPr>
                <w:rFonts w:hint="eastAsia" w:asci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40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7694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3、仪器设备共享、对外服务等需求：</w:t>
            </w: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80" w:hRule="atLeast"/>
        </w:trPr>
        <w:tc>
          <w:tcPr>
            <w:tcW w:w="82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  <w:tc>
          <w:tcPr>
            <w:tcW w:w="7694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4、非教学、科研用仪器设备申购理由：</w:t>
            </w: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  <w:p>
            <w:pPr>
              <w:spacing w:before="120"/>
              <w:rPr>
                <w:rFonts w:hint="eastAsia" w:asci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40"/>
        <w:gridCol w:w="360"/>
        <w:gridCol w:w="180"/>
        <w:gridCol w:w="262"/>
        <w:gridCol w:w="278"/>
        <w:gridCol w:w="540"/>
        <w:gridCol w:w="900"/>
        <w:gridCol w:w="180"/>
        <w:gridCol w:w="180"/>
        <w:gridCol w:w="180"/>
        <w:gridCol w:w="193"/>
        <w:gridCol w:w="234"/>
        <w:gridCol w:w="51"/>
        <w:gridCol w:w="422"/>
        <w:gridCol w:w="360"/>
        <w:gridCol w:w="180"/>
        <w:gridCol w:w="540"/>
        <w:gridCol w:w="180"/>
        <w:gridCol w:w="360"/>
        <w:gridCol w:w="360"/>
        <w:gridCol w:w="36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8522" w:type="dxa"/>
            <w:gridSpan w:val="2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>2．经费落实情况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2088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购置设备所需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        金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4634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2088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实验室改造资金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4634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2088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配套设备资金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4634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2088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每年运行维护费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4634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8522" w:type="dxa"/>
            <w:gridSpan w:val="2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>3．使用、维护设备人员配备情况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1548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技术负责人</w:t>
            </w:r>
          </w:p>
        </w:tc>
        <w:tc>
          <w:tcPr>
            <w:tcW w:w="271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称</w:t>
            </w:r>
          </w:p>
        </w:tc>
        <w:tc>
          <w:tcPr>
            <w:tcW w:w="301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使用人维护人员情况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</w:t>
            </w:r>
          </w:p>
        </w:tc>
        <w:tc>
          <w:tcPr>
            <w:tcW w:w="193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3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3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8522" w:type="dxa"/>
            <w:gridSpan w:val="2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>4．安装使用的环境及设施条件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136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仪器安装存放地点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积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right"/>
              <w:rPr>
                <w:rFonts w:ascii="宋体"/>
                <w:sz w:val="24"/>
                <w:vertAlign w:val="superscript"/>
              </w:rPr>
            </w:pPr>
            <w:r>
              <w:rPr>
                <w:rFonts w:ascii="宋体"/>
                <w:sz w:val="24"/>
              </w:rPr>
              <w:t>m</w:t>
            </w:r>
            <w:r>
              <w:rPr>
                <w:rFonts w:ascii="宋体"/>
                <w:sz w:val="24"/>
                <w:vertAlign w:val="superscript"/>
              </w:rPr>
              <w:t>2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房间号</w:t>
            </w:r>
          </w:p>
        </w:tc>
        <w:tc>
          <w:tcPr>
            <w:tcW w:w="12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46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用电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仪器最大用电功率</w:t>
            </w:r>
          </w:p>
        </w:tc>
        <w:tc>
          <w:tcPr>
            <w:tcW w:w="1918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KW</w:t>
            </w:r>
          </w:p>
        </w:tc>
        <w:tc>
          <w:tcPr>
            <w:tcW w:w="240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实验室最大供电功率</w:t>
            </w:r>
          </w:p>
        </w:tc>
        <w:tc>
          <w:tcPr>
            <w:tcW w:w="1574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46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用水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平均每天用水</w:t>
            </w:r>
          </w:p>
        </w:tc>
        <w:tc>
          <w:tcPr>
            <w:tcW w:w="1918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  <w:vertAlign w:val="superscript"/>
              </w:rPr>
            </w:pPr>
            <w:r>
              <w:rPr>
                <w:rFonts w:ascii="宋体"/>
                <w:sz w:val="24"/>
              </w:rPr>
              <w:t>m</w:t>
            </w:r>
            <w:r>
              <w:rPr>
                <w:rFonts w:hint="eastAsia" w:ascii="宋体"/>
                <w:sz w:val="24"/>
                <w:vertAlign w:val="superscript"/>
              </w:rPr>
              <w:t>3</w:t>
            </w:r>
          </w:p>
        </w:tc>
        <w:tc>
          <w:tcPr>
            <w:tcW w:w="240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是否需安装循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环水系统</w:t>
            </w:r>
          </w:p>
        </w:tc>
        <w:tc>
          <w:tcPr>
            <w:tcW w:w="1574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46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气体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消耗何种气体、试剂</w:t>
            </w:r>
          </w:p>
        </w:tc>
        <w:tc>
          <w:tcPr>
            <w:tcW w:w="1918" w:type="dxa"/>
            <w:gridSpan w:val="7"/>
            <w:noWrap w:val="0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240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平均月消耗量</w:t>
            </w:r>
          </w:p>
        </w:tc>
        <w:tc>
          <w:tcPr>
            <w:tcW w:w="1574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升/月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468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配套设备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UPS电源</w:t>
            </w:r>
          </w:p>
        </w:tc>
        <w:tc>
          <w:tcPr>
            <w:tcW w:w="1718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KW/台</w:t>
            </w:r>
          </w:p>
        </w:tc>
        <w:tc>
          <w:tcPr>
            <w:tcW w:w="9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变压器</w:t>
            </w: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去湿机</w:t>
            </w:r>
          </w:p>
        </w:tc>
        <w:tc>
          <w:tcPr>
            <w:tcW w:w="12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46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空调器</w:t>
            </w:r>
          </w:p>
        </w:tc>
        <w:tc>
          <w:tcPr>
            <w:tcW w:w="1718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9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空压机</w:t>
            </w: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真空系统</w:t>
            </w:r>
          </w:p>
        </w:tc>
        <w:tc>
          <w:tcPr>
            <w:tcW w:w="12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46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防尘设备</w:t>
            </w:r>
          </w:p>
        </w:tc>
        <w:tc>
          <w:tcPr>
            <w:tcW w:w="1718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9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地面</w:t>
            </w:r>
          </w:p>
        </w:tc>
        <w:tc>
          <w:tcPr>
            <w:tcW w:w="1553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其它</w:t>
            </w:r>
          </w:p>
        </w:tc>
        <w:tc>
          <w:tcPr>
            <w:tcW w:w="121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8522" w:type="dxa"/>
            <w:gridSpan w:val="2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right="96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对劳动保护有何要求；对环保、安全有何影响及预防措施</w:t>
            </w:r>
          </w:p>
          <w:p>
            <w:pPr>
              <w:ind w:right="960"/>
              <w:rPr>
                <w:rFonts w:hint="eastAsia" w:ascii="宋体"/>
                <w:sz w:val="24"/>
              </w:rPr>
            </w:pPr>
          </w:p>
          <w:p>
            <w:pPr>
              <w:ind w:right="960"/>
              <w:rPr>
                <w:rFonts w:hint="eastAsia" w:ascii="宋体"/>
                <w:sz w:val="24"/>
              </w:rPr>
            </w:pPr>
          </w:p>
          <w:p>
            <w:pPr>
              <w:ind w:right="960"/>
              <w:rPr>
                <w:rFonts w:hint="eastAsia" w:ascii="宋体"/>
                <w:sz w:val="24"/>
              </w:rPr>
            </w:pPr>
          </w:p>
          <w:p>
            <w:pPr>
              <w:ind w:right="840"/>
              <w:rPr>
                <w:rFonts w:hint="eastAsia" w:ascii="宋体"/>
                <w:sz w:val="24"/>
              </w:rPr>
            </w:pPr>
          </w:p>
          <w:p>
            <w:pPr>
              <w:ind w:right="960"/>
              <w:rPr>
                <w:rFonts w:hint="eastAsia" w:ascii="宋体"/>
                <w:sz w:val="24"/>
              </w:rPr>
            </w:pPr>
          </w:p>
          <w:p>
            <w:pPr>
              <w:ind w:right="840"/>
              <w:rPr>
                <w:rFonts w:hint="eastAsia" w:ascii="宋体"/>
                <w:sz w:val="24"/>
              </w:rPr>
            </w:pPr>
          </w:p>
          <w:p>
            <w:pPr>
              <w:ind w:right="720"/>
              <w:rPr>
                <w:rFonts w:hint="eastAsia" w:ascii="宋体"/>
                <w:sz w:val="24"/>
              </w:rPr>
            </w:pPr>
          </w:p>
          <w:p>
            <w:pPr>
              <w:ind w:right="960"/>
              <w:rPr>
                <w:rFonts w:hint="eastAsia" w:asci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1" w:hRule="atLeast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ind w:firstLine="420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5．选型理由</w:t>
            </w:r>
            <w:r>
              <w:rPr>
                <w:rFonts w:hint="eastAsia" w:ascii="宋体"/>
                <w:sz w:val="24"/>
              </w:rPr>
              <w:t>（所购仪器的先进性和适用性，包括仪器设备适用的学科范围，所选品牌、档次、规格、性能、价格及技术指标的合理性，已购置单位使用该仪器情况，售后服务情况等）。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20" w:hRule="atLeast"/>
        </w:trPr>
        <w:tc>
          <w:tcPr>
            <w:tcW w:w="8522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6、仪器设备使用后可取得的经济效益和社会效益预测。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righ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00" w:hRule="atLeast"/>
        </w:trPr>
        <w:tc>
          <w:tcPr>
            <w:tcW w:w="8522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7．仪器固有的功能、预测能应用的功能及开发新功能计划。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righ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80" w:hRule="atLeast"/>
        </w:trPr>
        <w:tc>
          <w:tcPr>
            <w:tcW w:w="852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8、仪器设备使用后风险分析及对策。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right"/>
              <w:rPr>
                <w:rFonts w:hint="eastAsia" w:asci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三、可行性论证结论</w:t>
      </w:r>
    </w:p>
    <w:tbl>
      <w:tblPr>
        <w:tblStyle w:val="4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06"/>
        <w:gridCol w:w="2931"/>
        <w:gridCol w:w="1659"/>
        <w:gridCol w:w="1659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640" w:type="dxa"/>
            <w:gridSpan w:val="6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专家论证结论：（包括购置理由、效益预测、选型论证、安装条件等）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 家 承 诺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承诺对论证结论负责。如果论证不充分或论证失误本人自愿按照《山东理工大学仪器设备投资效益评价管理办法》第五章第十八条之规定，项目责任人按仪器设备原值的0.5%向学校交纳补偿金，参与论证人员每人按仪器设备原值的0.2%向学校交纳补偿金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专家组组长签名：                  年   月   日</w:t>
            </w:r>
          </w:p>
          <w:p>
            <w:pPr>
              <w:rPr>
                <w:rFonts w:hint="eastAsia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437" w:hRule="atLeast"/>
        </w:trPr>
        <w:tc>
          <w:tcPr>
            <w:tcW w:w="6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  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业</w:t>
            </w:r>
          </w:p>
        </w:tc>
        <w:tc>
          <w:tcPr>
            <w:tcW w:w="170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540" w:hRule="atLeast"/>
        </w:trPr>
        <w:tc>
          <w:tcPr>
            <w:tcW w:w="614" w:type="dxa"/>
            <w:vMerge w:val="restar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参加论证人员签字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540" w:hRule="atLeast"/>
        </w:trPr>
        <w:tc>
          <w:tcPr>
            <w:tcW w:w="8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540" w:hRule="atLeast"/>
        </w:trPr>
        <w:tc>
          <w:tcPr>
            <w:tcW w:w="8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540" w:hRule="atLeast"/>
        </w:trPr>
        <w:tc>
          <w:tcPr>
            <w:tcW w:w="8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540" w:hRule="atLeast"/>
        </w:trPr>
        <w:tc>
          <w:tcPr>
            <w:tcW w:w="8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540" w:hRule="atLeast"/>
        </w:trPr>
        <w:tc>
          <w:tcPr>
            <w:tcW w:w="8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540" w:hRule="atLeast"/>
        </w:trPr>
        <w:tc>
          <w:tcPr>
            <w:tcW w:w="8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540" w:hRule="atLeast"/>
        </w:trPr>
        <w:tc>
          <w:tcPr>
            <w:tcW w:w="8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6" w:type="dxa"/>
          <w:cantSplit/>
          <w:trHeight w:val="540" w:hRule="atLeast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4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02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44"/>
        </w:rPr>
        <w:t>开 放 承 诺 书</w:t>
      </w:r>
    </w:p>
    <w:tbl>
      <w:tblPr>
        <w:tblStyle w:val="4"/>
        <w:tblW w:w="93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7"/>
        <w:gridCol w:w="1826"/>
        <w:gridCol w:w="306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65" w:hRule="atLeast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放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条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件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障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操作人员保障</w:t>
            </w:r>
          </w:p>
        </w:tc>
        <w:tc>
          <w:tcPr>
            <w:tcW w:w="812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1、根据管理要求配合仪器设备管理平台，及时更新仪器设备的相关信息；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2、为用户保守技术秘密；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3、为用户提供及时的技术保证和可靠的分析测试结果；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4、保证仪器设备的完好正常供用户使用；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5、不向用户收取规定以外的任何费用；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6、不以任何不正当理由拒绝接受用户的使用或测试任务。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31" w:hRule="atLeast"/>
        </w:trPr>
        <w:tc>
          <w:tcPr>
            <w:tcW w:w="45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时间地点保障</w:t>
            </w:r>
          </w:p>
        </w:tc>
        <w:tc>
          <w:tcPr>
            <w:tcW w:w="812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1、仪器设备验收后     月正式开始按文件规定有偿开放；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2、仪器设备的有偿开放的地点为；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3、该地点环境能保证仪器设备的正常有偿开放。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33" w:hRule="atLeast"/>
        </w:trPr>
        <w:tc>
          <w:tcPr>
            <w:tcW w:w="45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收费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标准</w:t>
            </w:r>
          </w:p>
        </w:tc>
        <w:tc>
          <w:tcPr>
            <w:tcW w:w="812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37" w:hRule="atLeast"/>
        </w:trPr>
        <w:tc>
          <w:tcPr>
            <w:tcW w:w="45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812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46" w:hRule="atLeast"/>
        </w:trPr>
        <w:tc>
          <w:tcPr>
            <w:tcW w:w="306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仪器操作人承诺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我承诺按照《山东理工大学仪器设备管理办法》和《山东理工大学实验室技术服务暂行管理办法》文件的要求对该仪器进行有偿开放，并在时间和精力上予以保证。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签名：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年   月  日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仪器管理人承诺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我承诺按照《山东理工大学仪器设备管理办法》和《山东理工大学实验室技术服务暂行管理办法》文件的要求对该仪器进行有偿开放，并在时间、精力和人员安排上予以保证。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555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555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55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签名：</w:t>
            </w:r>
          </w:p>
          <w:p>
            <w:pPr>
              <w:ind w:firstLine="555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55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年   月   日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院（学部、系）意见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我承诺按照《山东理工大学仪器设备管理办法》和《山东理工大学实验室技术服务暂行管理办法》文件的要求对该仪器进行有偿开放，并在人员、地方和时间安排上予以保证。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主管负责人签名：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（单位盖章）</w:t>
            </w:r>
          </w:p>
          <w:p>
            <w:pPr>
              <w:ind w:firstLine="1320" w:firstLineChars="5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注：仪器操作人必须是学校正式在册教职员工。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四、审核审批意见</w:t>
      </w:r>
    </w:p>
    <w:tbl>
      <w:tblPr>
        <w:tblStyle w:val="4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43" w:hRule="atLeast"/>
        </w:trPr>
        <w:tc>
          <w:tcPr>
            <w:tcW w:w="888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实验室主任签名：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sz w:val="24"/>
              </w:rPr>
            </w:pPr>
          </w:p>
          <w:p>
            <w:pPr>
              <w:ind w:right="926"/>
              <w:jc w:val="right"/>
              <w:rPr>
                <w:sz w:val="24"/>
              </w:rPr>
            </w:pPr>
          </w:p>
          <w:p>
            <w:pPr>
              <w:ind w:right="926"/>
              <w:jc w:val="right"/>
              <w:rPr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63" w:hRule="atLeast"/>
        </w:trPr>
        <w:tc>
          <w:tcPr>
            <w:tcW w:w="8881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院（部）负责人意见：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sz w:val="24"/>
              </w:rPr>
            </w:pPr>
          </w:p>
          <w:p>
            <w:pPr>
              <w:ind w:right="926"/>
              <w:jc w:val="right"/>
              <w:rPr>
                <w:sz w:val="24"/>
              </w:rPr>
            </w:pPr>
          </w:p>
          <w:p>
            <w:pPr>
              <w:ind w:right="926"/>
              <w:jc w:val="right"/>
              <w:rPr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（签章） 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41" w:hRule="atLeast"/>
        </w:trPr>
        <w:tc>
          <w:tcPr>
            <w:tcW w:w="8881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论证主管部门审核意见</w:t>
            </w:r>
          </w:p>
          <w:p>
            <w:pPr>
              <w:rPr>
                <w:rFonts w:hint="eastAsia"/>
                <w:spacing w:val="40"/>
                <w:sz w:val="24"/>
              </w:rPr>
            </w:pPr>
          </w:p>
          <w:p>
            <w:pPr>
              <w:rPr>
                <w:rFonts w:hint="eastAsia"/>
                <w:spacing w:val="40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（签章）   </w:t>
            </w:r>
          </w:p>
          <w:p>
            <w:pPr>
              <w:spacing w:before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注明：1</w:t>
      </w:r>
      <w:r>
        <w:rPr>
          <w:rFonts w:ascii="宋体" w:hAnsi="宋体"/>
          <w:b/>
          <w:sz w:val="24"/>
        </w:rPr>
        <w:t xml:space="preserve">. </w:t>
      </w:r>
      <w:r>
        <w:rPr>
          <w:rFonts w:hint="eastAsia" w:ascii="宋体" w:hAnsi="宋体"/>
          <w:b/>
          <w:sz w:val="24"/>
        </w:rPr>
        <w:t>此表某栏不够另加附页。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 xml:space="preserve">. </w:t>
      </w:r>
      <w:r>
        <w:rPr>
          <w:rFonts w:hint="eastAsia" w:ascii="宋体" w:hAnsi="宋体"/>
          <w:b/>
          <w:sz w:val="24"/>
        </w:rPr>
        <w:t>此表一式二份，一份交资产管理处存档，一份留设备管理人存放。</w:t>
      </w:r>
    </w:p>
    <w:p>
      <w:pPr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附件1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0" w:hRule="atLeas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6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7162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6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已有设备使用单位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4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购买理由：</w:t>
            </w:r>
          </w:p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560"/>
              </w:tabs>
              <w:rPr>
                <w:sz w:val="24"/>
              </w:rPr>
            </w:pPr>
          </w:p>
          <w:p>
            <w:pPr>
              <w:tabs>
                <w:tab w:val="left" w:pos="560"/>
              </w:tabs>
              <w:rPr>
                <w:sz w:val="24"/>
              </w:rPr>
            </w:pPr>
          </w:p>
          <w:p>
            <w:pPr>
              <w:tabs>
                <w:tab w:val="left" w:pos="560"/>
              </w:tabs>
              <w:rPr>
                <w:sz w:val="24"/>
              </w:rPr>
            </w:pPr>
          </w:p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56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（签章）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560"/>
              </w:tabs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81" w:hRule="atLeast"/>
        </w:trPr>
        <w:tc>
          <w:tcPr>
            <w:tcW w:w="8522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院（部）负责人意见：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926"/>
              <w:jc w:val="right"/>
              <w:rPr>
                <w:sz w:val="24"/>
              </w:rPr>
            </w:pPr>
          </w:p>
          <w:p>
            <w:pPr>
              <w:ind w:right="926"/>
              <w:jc w:val="right"/>
              <w:rPr>
                <w:sz w:val="24"/>
              </w:rPr>
            </w:pPr>
          </w:p>
          <w:p>
            <w:pPr>
              <w:ind w:right="926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（签章）    </w:t>
            </w: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60" w:hRule="atLeast"/>
        </w:trPr>
        <w:tc>
          <w:tcPr>
            <w:tcW w:w="8522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论证主管部门审核意见</w:t>
            </w:r>
          </w:p>
          <w:p>
            <w:pPr>
              <w:rPr>
                <w:rFonts w:hint="eastAsia"/>
                <w:spacing w:val="40"/>
                <w:sz w:val="24"/>
              </w:rPr>
            </w:pPr>
          </w:p>
          <w:p>
            <w:pPr>
              <w:rPr>
                <w:spacing w:val="40"/>
                <w:sz w:val="24"/>
              </w:rPr>
            </w:pPr>
          </w:p>
          <w:p>
            <w:pPr>
              <w:rPr>
                <w:spacing w:val="40"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（签章）   </w:t>
            </w:r>
          </w:p>
          <w:p>
            <w:pPr>
              <w:spacing w:before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 w:ascii="楷体_GB2312" w:eastAsia="楷体_GB2312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775"/>
    <w:rsid w:val="00027B24"/>
    <w:rsid w:val="00137072"/>
    <w:rsid w:val="00143EDA"/>
    <w:rsid w:val="0016665F"/>
    <w:rsid w:val="001727F0"/>
    <w:rsid w:val="00194CB9"/>
    <w:rsid w:val="00196738"/>
    <w:rsid w:val="001E3B76"/>
    <w:rsid w:val="00240576"/>
    <w:rsid w:val="002461D9"/>
    <w:rsid w:val="00246BD0"/>
    <w:rsid w:val="003D359C"/>
    <w:rsid w:val="003F552C"/>
    <w:rsid w:val="00405213"/>
    <w:rsid w:val="004A2E47"/>
    <w:rsid w:val="004F55C9"/>
    <w:rsid w:val="00534303"/>
    <w:rsid w:val="005D16DA"/>
    <w:rsid w:val="005E36AF"/>
    <w:rsid w:val="005E58E4"/>
    <w:rsid w:val="006A33C9"/>
    <w:rsid w:val="00742E74"/>
    <w:rsid w:val="00764EF0"/>
    <w:rsid w:val="00873B20"/>
    <w:rsid w:val="00916198"/>
    <w:rsid w:val="009455C7"/>
    <w:rsid w:val="00993A3F"/>
    <w:rsid w:val="009D3A83"/>
    <w:rsid w:val="00AE37A2"/>
    <w:rsid w:val="00B03D9E"/>
    <w:rsid w:val="00DB598A"/>
    <w:rsid w:val="00E05AD2"/>
    <w:rsid w:val="00EB32FA"/>
    <w:rsid w:val="00EE7752"/>
    <w:rsid w:val="00EE7DB6"/>
    <w:rsid w:val="00EF562C"/>
    <w:rsid w:val="00F446D1"/>
    <w:rsid w:val="00FA6775"/>
    <w:rsid w:val="659A4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512</Words>
  <Characters>2921</Characters>
  <Lines>24</Lines>
  <Paragraphs>6</Paragraphs>
  <TotalTime>2</TotalTime>
  <ScaleCrop>false</ScaleCrop>
  <LinksUpToDate>false</LinksUpToDate>
  <CharactersWithSpaces>3427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2020-06-01T01:56:00Z</dcterms:created>
  <dc:creator>CN=毛永/OU=办公室/OU=山东理工大学/O=sdlg</dc:creator>
  <cp:lastModifiedBy>Alice</cp:lastModifiedBy>
  <dcterms:modified xsi:type="dcterms:W3CDTF">2020-06-04T00:18:26Z</dcterms:modified>
  <dc:title>山东理工大学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