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>
      <w:pPr>
        <w:ind w:firstLine="2080" w:firstLineChars="650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        </w:t>
      </w:r>
      <w:r>
        <w:rPr>
          <w:rFonts w:hint="eastAsia" w:eastAsia="仿宋_GB2312"/>
          <w:sz w:val="24"/>
        </w:rPr>
        <w:t>批准立项编号：</w:t>
      </w:r>
    </w:p>
    <w:p>
      <w:pPr>
        <w:rPr>
          <w:rFonts w:hint="eastAsia" w:eastAsia="仿宋_GB2312"/>
          <w:sz w:val="2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line="1000" w:lineRule="exact"/>
        <w:ind w:right="2" w:rightChars="1"/>
        <w:jc w:val="center"/>
        <w:rPr>
          <w:rFonts w:hint="eastAsia" w:eastAsia="方正小标宋简体"/>
          <w:sz w:val="60"/>
        </w:rPr>
      </w:pPr>
      <w:r>
        <w:rPr>
          <w:rFonts w:hint="eastAsia" w:eastAsia="方正小标宋简体"/>
          <w:sz w:val="60"/>
        </w:rPr>
        <w:t>山东理工大学</w:t>
      </w:r>
    </w:p>
    <w:p>
      <w:pPr>
        <w:pStyle w:val="2"/>
        <w:spacing w:line="1000" w:lineRule="exact"/>
        <w:ind w:right="2" w:rightChars="1"/>
        <w:jc w:val="center"/>
        <w:rPr>
          <w:rFonts w:hint="eastAsia" w:eastAsia="方正小标宋简体"/>
        </w:rPr>
      </w:pPr>
      <w:r>
        <w:rPr>
          <w:rFonts w:hint="eastAsia" w:eastAsia="方正小标宋简体"/>
          <w:sz w:val="60"/>
        </w:rPr>
        <w:t>高等教育研究项目申报书</w:t>
      </w:r>
    </w:p>
    <w:p>
      <w:pPr>
        <w:pStyle w:val="2"/>
        <w:ind w:right="2" w:rightChars="1"/>
        <w:jc w:val="center"/>
        <w:rPr>
          <w:rFonts w:hint="eastAsia"/>
        </w:rPr>
      </w:pPr>
    </w:p>
    <w:p>
      <w:pPr>
        <w:pStyle w:val="2"/>
        <w:ind w:right="2" w:rightChars="1"/>
        <w:jc w:val="center"/>
        <w:rPr>
          <w:rFonts w:hint="eastAsia"/>
        </w:rPr>
      </w:pPr>
    </w:p>
    <w:p>
      <w:pPr>
        <w:pStyle w:val="2"/>
        <w:ind w:right="2" w:rightChars="1"/>
        <w:rPr>
          <w:rFonts w:hint="eastAsia"/>
        </w:rPr>
      </w:pPr>
    </w:p>
    <w:p>
      <w:pPr>
        <w:pStyle w:val="2"/>
        <w:adjustRightInd w:val="0"/>
        <w:snapToGrid w:val="0"/>
        <w:spacing w:line="580" w:lineRule="atLeast"/>
        <w:ind w:right="2" w:rightChars="1"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pStyle w:val="2"/>
        <w:adjustRightInd w:val="0"/>
        <w:snapToGrid w:val="0"/>
        <w:spacing w:line="580" w:lineRule="atLeast"/>
        <w:ind w:right="2" w:rightChars="1"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pStyle w:val="2"/>
        <w:adjustRightInd w:val="0"/>
        <w:snapToGrid w:val="0"/>
        <w:spacing w:line="580" w:lineRule="atLeast"/>
        <w:ind w:right="2" w:rightChars="1"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项目负责人单位：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</w:t>
      </w:r>
    </w:p>
    <w:p>
      <w:pPr>
        <w:pStyle w:val="2"/>
        <w:adjustRightInd w:val="0"/>
        <w:snapToGrid w:val="0"/>
        <w:spacing w:line="580" w:lineRule="atLeast"/>
        <w:ind w:right="2" w:rightChars="1" w:firstLine="1680" w:firstLineChars="6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</w:t>
      </w:r>
    </w:p>
    <w:p>
      <w:pPr>
        <w:pStyle w:val="2"/>
        <w:adjustRightInd w:val="0"/>
        <w:snapToGrid w:val="0"/>
        <w:spacing w:line="580" w:lineRule="atLeast"/>
        <w:ind w:right="2" w:rightChars="1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2"/>
        <w:ind w:right="2" w:rightChars="1"/>
        <w:rPr>
          <w:rFonts w:hint="eastAsia"/>
          <w:sz w:val="28"/>
          <w:szCs w:val="28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center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center"/>
        <w:rPr>
          <w:rFonts w:hint="eastAsia" w:eastAsia="仿宋体"/>
          <w:bCs/>
          <w:sz w:val="32"/>
        </w:rPr>
      </w:pPr>
      <w:r>
        <w:rPr>
          <w:rFonts w:hint="eastAsia" w:eastAsia="仿宋体"/>
          <w:bCs/>
          <w:sz w:val="32"/>
        </w:rPr>
        <w:t>高等教育研究</w:t>
      </w:r>
      <w:r>
        <w:rPr>
          <w:rFonts w:hint="eastAsia" w:eastAsia="仿宋体"/>
          <w:bCs/>
          <w:sz w:val="32"/>
          <w:lang w:val="en-US" w:eastAsia="zh-CN"/>
        </w:rPr>
        <w:t>院</w:t>
      </w:r>
      <w:r>
        <w:rPr>
          <w:rFonts w:hint="eastAsia" w:eastAsia="仿宋体"/>
          <w:bCs/>
          <w:sz w:val="32"/>
        </w:rPr>
        <w:t>制</w:t>
      </w: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 表 说 明</w:t>
      </w: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一、本申报书所列各项内容均须实事求是</w:t>
      </w:r>
      <w:r>
        <w:rPr>
          <w:rFonts w:hint="eastAsia" w:eastAsia="仿宋_GB2312"/>
          <w:bCs/>
          <w:sz w:val="32"/>
          <w:szCs w:val="20"/>
          <w:lang w:val="en-US" w:eastAsia="zh-CN"/>
        </w:rPr>
        <w:t>地</w:t>
      </w:r>
      <w:r>
        <w:rPr>
          <w:rFonts w:hint="eastAsia" w:eastAsia="仿宋_GB2312"/>
          <w:bCs/>
          <w:sz w:val="32"/>
          <w:szCs w:val="20"/>
        </w:rPr>
        <w:t>认真填写。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bCs/>
          <w:sz w:val="18"/>
          <w:szCs w:val="20"/>
        </w:rPr>
      </w:pPr>
      <w:r>
        <w:rPr>
          <w:rFonts w:hint="eastAsia" w:eastAsia="仿宋_GB2312"/>
          <w:bCs/>
          <w:sz w:val="32"/>
          <w:szCs w:val="20"/>
        </w:rPr>
        <w:t>二、本表作为山东理工大学高等</w:t>
      </w:r>
      <w:r>
        <w:rPr>
          <w:rFonts w:hint="eastAsia" w:eastAsia="仿宋_GB2312" w:cs="宋体"/>
          <w:kern w:val="0"/>
          <w:sz w:val="32"/>
          <w:szCs w:val="32"/>
        </w:rPr>
        <w:t>教育研究项目立项评审与立项存档备查</w:t>
      </w:r>
      <w:r>
        <w:rPr>
          <w:rFonts w:hint="eastAsia" w:eastAsia="仿宋_GB2312"/>
          <w:bCs/>
          <w:sz w:val="32"/>
          <w:szCs w:val="20"/>
        </w:rPr>
        <w:t>之用，用A</w:t>
      </w:r>
      <w:r>
        <w:rPr>
          <w:rFonts w:hint="eastAsia" w:eastAsia="仿宋_GB2312"/>
          <w:bCs/>
          <w:sz w:val="24"/>
          <w:szCs w:val="20"/>
        </w:rPr>
        <w:t>4</w:t>
      </w:r>
      <w:r>
        <w:rPr>
          <w:rFonts w:hint="eastAsia" w:eastAsia="仿宋_GB2312"/>
          <w:bCs/>
          <w:sz w:val="32"/>
          <w:szCs w:val="20"/>
        </w:rPr>
        <w:t>纸打印，左侧装订成册。纸质稿</w:t>
      </w:r>
      <w:r>
        <w:rPr>
          <w:rFonts w:hint="eastAsia" w:eastAsia="仿宋_GB2312"/>
          <w:bCs/>
          <w:sz w:val="32"/>
          <w:szCs w:val="20"/>
          <w:lang w:val="en-US" w:eastAsia="zh-CN"/>
        </w:rPr>
        <w:t>3</w:t>
      </w:r>
      <w:r>
        <w:rPr>
          <w:rFonts w:hint="eastAsia" w:eastAsia="仿宋_GB2312"/>
          <w:bCs/>
          <w:sz w:val="32"/>
          <w:szCs w:val="20"/>
        </w:rPr>
        <w:t>份报送高等教育研究</w:t>
      </w:r>
      <w:r>
        <w:rPr>
          <w:rFonts w:hint="eastAsia" w:eastAsia="仿宋体"/>
          <w:bCs/>
          <w:sz w:val="32"/>
          <w:lang w:val="en-US" w:eastAsia="zh-CN"/>
        </w:rPr>
        <w:t>院</w:t>
      </w:r>
      <w:r>
        <w:rPr>
          <w:rFonts w:hint="eastAsia" w:eastAsia="仿宋_GB2312"/>
          <w:bCs/>
          <w:sz w:val="32"/>
          <w:szCs w:val="20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三、封面上 “批准立项编号”由高等教育研究</w:t>
      </w:r>
      <w:r>
        <w:rPr>
          <w:rFonts w:hint="eastAsia" w:eastAsia="仿宋体"/>
          <w:bCs/>
          <w:sz w:val="32"/>
          <w:lang w:val="en-US" w:eastAsia="zh-CN"/>
        </w:rPr>
        <w:t>院</w:t>
      </w:r>
      <w:r>
        <w:rPr>
          <w:rFonts w:hint="eastAsia" w:eastAsia="仿宋_GB2312"/>
          <w:bCs/>
          <w:sz w:val="32"/>
          <w:szCs w:val="20"/>
        </w:rPr>
        <w:t>填写。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四、填写本表栏目时，如需要可加附页。</w:t>
      </w:r>
    </w:p>
    <w:p>
      <w:pPr>
        <w:tabs>
          <w:tab w:val="left" w:pos="7835"/>
        </w:tabs>
        <w:spacing w:line="600" w:lineRule="exact"/>
        <w:ind w:firstLine="640" w:firstLineChars="200"/>
        <w:rPr>
          <w:rFonts w:eastAsia="仿宋_GB2312"/>
          <w:bCs/>
          <w:sz w:val="32"/>
          <w:szCs w:val="20"/>
        </w:rPr>
      </w:pPr>
      <w:r>
        <w:rPr>
          <w:rFonts w:hint="eastAsia" w:eastAsia="仿宋_GB2312"/>
          <w:bCs/>
          <w:sz w:val="32"/>
          <w:szCs w:val="20"/>
        </w:rPr>
        <w:t>五、本表所有信息必须全部填写，不存在的内容一律填“无”。</w:t>
      </w: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34"/>
        <w:gridCol w:w="896"/>
        <w:gridCol w:w="960"/>
        <w:gridCol w:w="318"/>
        <w:gridCol w:w="792"/>
        <w:gridCol w:w="1151"/>
        <w:gridCol w:w="1147"/>
        <w:gridCol w:w="119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项目名称</w:t>
            </w:r>
          </w:p>
        </w:tc>
        <w:tc>
          <w:tcPr>
            <w:tcW w:w="7808" w:type="dxa"/>
            <w:gridSpan w:val="8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12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起止时间</w:t>
            </w:r>
          </w:p>
        </w:tc>
        <w:tc>
          <w:tcPr>
            <w:tcW w:w="7808" w:type="dxa"/>
            <w:gridSpan w:val="8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    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hint="eastAsia" w:eastAsia="仿宋体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hint="eastAsia" w:eastAsia="仿宋体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hint="eastAsia" w:eastAsia="仿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项目负责人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出 生</w:t>
            </w:r>
          </w:p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年 月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历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学 位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体"/>
                <w:sz w:val="24"/>
              </w:rPr>
              <w:t>所在单位</w:t>
            </w:r>
          </w:p>
        </w:tc>
        <w:tc>
          <w:tcPr>
            <w:tcW w:w="2966" w:type="dxa"/>
            <w:gridSpan w:val="4"/>
            <w:noWrap w:val="0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务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rPr>
                <w:rFonts w:hint="eastAsia" w:eastAsia="仿宋体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hint="eastAsia" w:eastAsia="仿宋体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从事专业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rPr>
                <w:rFonts w:hint="eastAsia" w:eastAsia="仿宋体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所属学科</w:t>
            </w:r>
          </w:p>
        </w:tc>
        <w:tc>
          <w:tcPr>
            <w:tcW w:w="4842" w:type="dxa"/>
            <w:gridSpan w:val="4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tLeast"/>
              <w:ind w:right="2" w:rightChars="1" w:firstLine="480" w:firstLineChars="200"/>
              <w:jc w:val="center"/>
              <w:rPr>
                <w:rFonts w:hint="eastAsia" w:eastAsia="仿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ind w:right="2" w:rightChars="1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项目组成员及分工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姓  名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性 别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单 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职 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（职务）</w:t>
            </w: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eastAsia="仿宋体"/>
                <w:sz w:val="24"/>
              </w:rPr>
            </w:pPr>
            <w:r>
              <w:rPr>
                <w:rFonts w:hint="eastAsia" w:eastAsia="仿宋体"/>
                <w:sz w:val="24"/>
              </w:rPr>
              <w:t>项 目 分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691" w:type="dxa"/>
            <w:gridSpan w:val="3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691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691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78" w:type="dxa"/>
            <w:vMerge w:val="continue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34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96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70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51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691" w:type="dxa"/>
            <w:gridSpan w:val="3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500" w:lineRule="atLeast"/>
              <w:ind w:right="2" w:rightChars="1"/>
              <w:jc w:val="center"/>
              <w:rPr>
                <w:rFonts w:eastAsia="仿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9520" w:type="dxa"/>
            <w:gridSpan w:val="10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 w:eastAsia="仿宋体"/>
                <w:sz w:val="24"/>
              </w:rPr>
            </w:pPr>
            <w:r>
              <w:rPr>
                <w:rFonts w:hint="eastAsia"/>
                <w:sz w:val="24"/>
              </w:rPr>
              <w:t>1.本项目要解决的问题、作用和意义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9520" w:type="dxa"/>
            <w:gridSpan w:val="10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.研究内容、研究方法和进度计划（</w:t>
            </w:r>
            <w:r>
              <w:rPr>
                <w:rFonts w:hint="eastAsia"/>
                <w:sz w:val="24"/>
                <w:lang w:val="en-US" w:eastAsia="zh-CN"/>
              </w:rPr>
              <w:t>明确</w:t>
            </w:r>
            <w:r>
              <w:rPr>
                <w:rFonts w:hint="eastAsia"/>
                <w:sz w:val="24"/>
              </w:rPr>
              <w:t>预期目标</w:t>
            </w:r>
            <w:r>
              <w:rPr>
                <w:rFonts w:hint="eastAsia"/>
                <w:sz w:val="24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成果）</w:t>
            </w:r>
          </w:p>
        </w:tc>
      </w:tr>
    </w:tbl>
    <w:p>
      <w:pPr>
        <w:pStyle w:val="2"/>
        <w:tabs>
          <w:tab w:val="left" w:pos="3420"/>
          <w:tab w:val="left" w:pos="3600"/>
          <w:tab w:val="left" w:pos="3780"/>
          <w:tab w:val="center" w:pos="4534"/>
          <w:tab w:val="left" w:pos="6300"/>
          <w:tab w:val="left" w:pos="6930"/>
        </w:tabs>
        <w:ind w:right="2" w:rightChars="1"/>
        <w:jc w:val="left"/>
        <w:rPr>
          <w:rFonts w:hint="eastAsia" w:eastAsia="仿宋体"/>
          <w:bCs/>
          <w:sz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9468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3.经费预算：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（1）项目总预算：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（2）申请学校资助经费：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（3）主要用途：</w:t>
            </w:r>
          </w:p>
          <w:p>
            <w:pPr>
              <w:pStyle w:val="2"/>
              <w:adjustRightInd w:val="0"/>
              <w:snapToGrid w:val="0"/>
              <w:spacing w:line="420" w:lineRule="atLeast"/>
              <w:ind w:right="2" w:rightChars="1"/>
              <w:rPr>
                <w:rFonts w:hint="eastAsia" w:eastAsia="仿宋体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3" w:hRule="atLeast"/>
        </w:trPr>
        <w:tc>
          <w:tcPr>
            <w:tcW w:w="9468" w:type="dxa"/>
            <w:noWrap w:val="0"/>
            <w:vAlign w:val="top"/>
          </w:tcPr>
          <w:p>
            <w:pPr>
              <w:rPr>
                <w:rFonts w:hint="eastAsia" w:eastAsia="仿宋体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专家评审组意见：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Cs w:val="21"/>
              </w:rPr>
            </w:pPr>
          </w:p>
          <w:p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2160"/>
              <w:rPr>
                <w:rFonts w:hint="eastAsia"/>
                <w:sz w:val="24"/>
              </w:rPr>
            </w:pP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组长（签字） </w:t>
            </w:r>
          </w:p>
          <w:p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体">
    <w:altName w:val="宋体"/>
    <w:panose1 w:val="02010600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5525"/>
    <w:rsid w:val="248D0BB6"/>
    <w:rsid w:val="6CA16A40"/>
    <w:rsid w:val="7B1B1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137</Words>
  <Characters>782</Characters>
  <Lines>6</Lines>
  <Paragraphs>1</Paragraphs>
  <TotalTime>1</TotalTime>
  <ScaleCrop>false</ScaleCrop>
  <LinksUpToDate>false</LinksUpToDate>
  <CharactersWithSpaces>918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2014-09-12T09:08:00Z</dcterms:created>
  <dc:creator>Sky123.Org</dc:creator>
  <cp:lastModifiedBy>David hu</cp:lastModifiedBy>
  <cp:lastPrinted>2014-09-15T07:13:00Z</cp:lastPrinted>
  <dcterms:modified xsi:type="dcterms:W3CDTF">2021-01-28T09:25:25Z</dcterms:modified>
  <dc:title>附件1：                                批准立项编号：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