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45" w:rsidRDefault="00B12745" w:rsidP="00B12745">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Pr>
          <w:noProof/>
        </w:rPr>
        <mc:AlternateContent>
          <mc:Choice Requires="wps">
            <w:drawing>
              <wp:inline distT="0" distB="0" distL="0" distR="0">
                <wp:extent cx="5220000" cy="0"/>
                <wp:effectExtent l="0" t="19050" r="38100"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0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720A96"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" strokecolor="red" strokeweight="4.5pt">
                <v:stroke linestyle="thickThin"/>
                <w10:anchorlock/>
              </v:line>
            </w:pict>
          </mc:Fallback>
        </mc:AlternateContent>
      </w:r>
    </w:p>
    <w:p w:rsidR="00B12745" w:rsidRDefault="00B12745" w:rsidP="00B12745">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20</w:t>
      </w:r>
      <w:r>
        <w:rPr>
          <w:rFonts w:ascii="仿宋" w:eastAsia="仿宋" w:hAnsi="仿宋" w:cs="仿宋" w:hint="eastAsia"/>
          <w:sz w:val="32"/>
          <w:szCs w:val="32"/>
        </w:rPr>
        <w:t>〕</w:t>
      </w:r>
      <w:r w:rsidR="00697DBF">
        <w:rPr>
          <w:rFonts w:ascii="仿宋" w:eastAsia="仿宋" w:hAnsi="仿宋" w:cs="仿宋"/>
          <w:sz w:val="32"/>
          <w:szCs w:val="32"/>
        </w:rPr>
        <w:t>3</w:t>
      </w:r>
      <w:r>
        <w:rPr>
          <w:rFonts w:ascii="仿宋" w:eastAsia="仿宋" w:hAnsi="仿宋" w:cs="仿宋" w:hint="eastAsia"/>
          <w:sz w:val="32"/>
          <w:szCs w:val="32"/>
        </w:rPr>
        <w:t>号</w:t>
      </w:r>
    </w:p>
    <w:p w:rsidR="00B12745" w:rsidRDefault="00B12745" w:rsidP="00F52D8E">
      <w:pPr>
        <w:spacing w:line="360" w:lineRule="auto"/>
        <w:jc w:val="center"/>
        <w:rPr>
          <w:rFonts w:ascii="仿宋" w:eastAsia="仿宋" w:hAnsi="仿宋"/>
          <w:sz w:val="32"/>
          <w:szCs w:val="32"/>
        </w:rPr>
      </w:pPr>
    </w:p>
    <w:p w:rsidR="00B12745" w:rsidRPr="00F52D8E" w:rsidRDefault="00F52D8E" w:rsidP="00F52D8E">
      <w:pPr>
        <w:widowControl/>
        <w:shd w:val="clear" w:color="auto" w:fill="FFFFFF"/>
        <w:spacing w:line="360" w:lineRule="auto"/>
        <w:jc w:val="center"/>
        <w:rPr>
          <w:rFonts w:ascii="宋体" w:hAnsi="宋体" w:cs="方正小标宋_GBK"/>
          <w:b/>
          <w:color w:val="000000"/>
          <w:spacing w:val="-20"/>
          <w:kern w:val="0"/>
          <w:sz w:val="44"/>
          <w:szCs w:val="44"/>
        </w:rPr>
      </w:pPr>
      <w:r w:rsidRPr="00F52D8E">
        <w:rPr>
          <w:rFonts w:ascii="宋体" w:hAnsi="宋体" w:cs="方正小标宋_GBK" w:hint="eastAsia"/>
          <w:b/>
          <w:color w:val="000000"/>
          <w:spacing w:val="-20"/>
          <w:kern w:val="0"/>
          <w:sz w:val="44"/>
          <w:szCs w:val="44"/>
        </w:rPr>
        <w:t>关于印发2020年度政治理论学习安排的通知</w:t>
      </w:r>
    </w:p>
    <w:p w:rsidR="00F52D8E" w:rsidRDefault="00F52D8E" w:rsidP="00F52D8E">
      <w:pPr>
        <w:widowControl/>
        <w:shd w:val="clear" w:color="auto" w:fill="FFFFFF"/>
        <w:spacing w:line="560" w:lineRule="exact"/>
        <w:rPr>
          <w:rFonts w:ascii="仿宋" w:eastAsia="仿宋" w:hAnsi="仿宋" w:cs="仿宋"/>
          <w:color w:val="000000"/>
          <w:kern w:val="0"/>
          <w:sz w:val="28"/>
          <w:szCs w:val="28"/>
        </w:rPr>
      </w:pPr>
    </w:p>
    <w:p w:rsidR="00F52D8E" w:rsidRPr="00F52D8E" w:rsidRDefault="00F52D8E" w:rsidP="00F52D8E">
      <w:pPr>
        <w:widowControl/>
        <w:shd w:val="clear" w:color="auto" w:fill="FFFFFF"/>
        <w:spacing w:line="560" w:lineRule="exact"/>
        <w:rPr>
          <w:rFonts w:ascii="仿宋" w:eastAsia="仿宋" w:hAnsi="仿宋" w:cs="仿宋"/>
          <w:color w:val="000000"/>
          <w:kern w:val="0"/>
          <w:sz w:val="32"/>
          <w:szCs w:val="32"/>
        </w:rPr>
      </w:pPr>
      <w:r w:rsidRPr="00F52D8E">
        <w:rPr>
          <w:rFonts w:ascii="仿宋" w:eastAsia="仿宋" w:hAnsi="仿宋" w:cs="仿宋" w:hint="eastAsia"/>
          <w:color w:val="000000"/>
          <w:kern w:val="0"/>
          <w:sz w:val="32"/>
          <w:szCs w:val="32"/>
        </w:rPr>
        <w:t>各党支部，各系（室、中心）：</w:t>
      </w:r>
    </w:p>
    <w:p w:rsidR="00D72D91" w:rsidRDefault="00F52D8E" w:rsidP="00F52D8E">
      <w:pPr>
        <w:widowControl/>
        <w:shd w:val="clear" w:color="auto" w:fill="FFFFFF"/>
        <w:spacing w:line="560" w:lineRule="exact"/>
        <w:ind w:firstLineChars="200" w:firstLine="640"/>
        <w:rPr>
          <w:rFonts w:ascii="仿宋" w:eastAsia="仿宋" w:hAnsi="仿宋" w:cs="仿宋"/>
          <w:color w:val="000000"/>
          <w:kern w:val="0"/>
          <w:sz w:val="28"/>
          <w:szCs w:val="28"/>
        </w:rPr>
      </w:pPr>
      <w:r w:rsidRPr="00F52D8E">
        <w:rPr>
          <w:rFonts w:ascii="仿宋" w:eastAsia="仿宋" w:hAnsi="仿宋" w:cs="仿宋" w:hint="eastAsia"/>
          <w:color w:val="000000"/>
          <w:kern w:val="0"/>
          <w:sz w:val="32"/>
          <w:szCs w:val="32"/>
        </w:rPr>
        <w:t>现将《机械工程学院党总支理论中心组20</w:t>
      </w:r>
      <w:r>
        <w:rPr>
          <w:rFonts w:ascii="仿宋" w:eastAsia="仿宋" w:hAnsi="仿宋" w:cs="仿宋"/>
          <w:color w:val="000000"/>
          <w:kern w:val="0"/>
          <w:sz w:val="32"/>
          <w:szCs w:val="32"/>
        </w:rPr>
        <w:t>20</w:t>
      </w:r>
      <w:r w:rsidRPr="00F52D8E">
        <w:rPr>
          <w:rFonts w:ascii="仿宋" w:eastAsia="仿宋" w:hAnsi="仿宋" w:cs="仿宋" w:hint="eastAsia"/>
          <w:color w:val="000000"/>
          <w:kern w:val="0"/>
          <w:sz w:val="32"/>
          <w:szCs w:val="32"/>
        </w:rPr>
        <w:t>年学习</w:t>
      </w:r>
      <w:r w:rsidR="00F81990">
        <w:rPr>
          <w:rFonts w:ascii="仿宋" w:eastAsia="仿宋" w:hAnsi="仿宋" w:cs="仿宋" w:hint="eastAsia"/>
          <w:color w:val="000000"/>
          <w:kern w:val="0"/>
          <w:sz w:val="32"/>
          <w:szCs w:val="32"/>
        </w:rPr>
        <w:t>研讨</w:t>
      </w:r>
      <w:r w:rsidRPr="00F52D8E">
        <w:rPr>
          <w:rFonts w:ascii="仿宋" w:eastAsia="仿宋" w:hAnsi="仿宋" w:cs="仿宋" w:hint="eastAsia"/>
          <w:color w:val="000000"/>
          <w:kern w:val="0"/>
          <w:sz w:val="32"/>
          <w:szCs w:val="32"/>
        </w:rPr>
        <w:t>计划》和《机械工程学院20</w:t>
      </w:r>
      <w:r>
        <w:rPr>
          <w:rFonts w:ascii="仿宋" w:eastAsia="仿宋" w:hAnsi="仿宋" w:cs="仿宋"/>
          <w:color w:val="000000"/>
          <w:kern w:val="0"/>
          <w:sz w:val="32"/>
          <w:szCs w:val="32"/>
        </w:rPr>
        <w:t>20</w:t>
      </w:r>
      <w:r w:rsidRPr="00F52D8E">
        <w:rPr>
          <w:rFonts w:ascii="仿宋" w:eastAsia="仿宋" w:hAnsi="仿宋" w:cs="仿宋" w:hint="eastAsia"/>
          <w:color w:val="000000"/>
          <w:kern w:val="0"/>
          <w:sz w:val="32"/>
          <w:szCs w:val="32"/>
        </w:rPr>
        <w:t>年教职工理论学习安排》予以印发，请认真遵照执行。</w:t>
      </w:r>
    </w:p>
    <w:p w:rsidR="00D72D91" w:rsidRPr="00F52D8E"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bookmarkStart w:id="0" w:name="_GoBack"/>
      <w:bookmarkEnd w:id="0"/>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Pr="00F81990"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Pr="00D72D91" w:rsidRDefault="00D72D91" w:rsidP="00F52D8E">
      <w:pPr>
        <w:widowControl/>
        <w:shd w:val="clear" w:color="auto" w:fill="FFFFFF"/>
        <w:spacing w:line="560" w:lineRule="exact"/>
        <w:jc w:val="right"/>
        <w:rPr>
          <w:rFonts w:ascii="仿宋" w:eastAsia="仿宋" w:hAnsi="仿宋" w:cs="仿宋"/>
          <w:color w:val="000000"/>
          <w:kern w:val="0"/>
          <w:sz w:val="28"/>
          <w:szCs w:val="28"/>
        </w:rPr>
      </w:pPr>
      <w:r w:rsidRPr="00D72D91">
        <w:rPr>
          <w:rFonts w:ascii="仿宋" w:eastAsia="仿宋" w:hAnsi="仿宋" w:cs="仿宋" w:hint="eastAsia"/>
          <w:color w:val="000000"/>
          <w:kern w:val="0"/>
          <w:sz w:val="28"/>
          <w:szCs w:val="28"/>
        </w:rPr>
        <w:t>机械工程学院党总支</w:t>
      </w:r>
    </w:p>
    <w:p w:rsidR="00D72D91" w:rsidRDefault="00D72D91" w:rsidP="007E5535">
      <w:pPr>
        <w:widowControl/>
        <w:shd w:val="clear" w:color="auto" w:fill="FFFFFF"/>
        <w:spacing w:line="560" w:lineRule="exact"/>
        <w:jc w:val="right"/>
        <w:rPr>
          <w:rFonts w:ascii="仿宋" w:eastAsia="仿宋" w:hAnsi="仿宋" w:cs="仿宋"/>
          <w:color w:val="000000"/>
          <w:kern w:val="0"/>
          <w:sz w:val="28"/>
          <w:szCs w:val="28"/>
        </w:rPr>
      </w:pPr>
      <w:r w:rsidRPr="00D72D91">
        <w:rPr>
          <w:rFonts w:ascii="仿宋" w:eastAsia="仿宋" w:hAnsi="仿宋" w:cs="仿宋" w:hint="eastAsia"/>
          <w:color w:val="000000"/>
          <w:kern w:val="0"/>
          <w:sz w:val="28"/>
          <w:szCs w:val="28"/>
        </w:rPr>
        <w:t>20</w:t>
      </w:r>
      <w:r>
        <w:rPr>
          <w:rFonts w:ascii="仿宋" w:eastAsia="仿宋" w:hAnsi="仿宋" w:cs="仿宋"/>
          <w:color w:val="000000"/>
          <w:kern w:val="0"/>
          <w:sz w:val="28"/>
          <w:szCs w:val="28"/>
        </w:rPr>
        <w:t>20</w:t>
      </w:r>
      <w:r w:rsidRPr="00D72D91">
        <w:rPr>
          <w:rFonts w:ascii="仿宋" w:eastAsia="仿宋" w:hAnsi="仿宋" w:cs="仿宋" w:hint="eastAsia"/>
          <w:color w:val="000000"/>
          <w:kern w:val="0"/>
          <w:sz w:val="28"/>
          <w:szCs w:val="28"/>
        </w:rPr>
        <w:t>年</w:t>
      </w:r>
      <w:r>
        <w:rPr>
          <w:rFonts w:ascii="仿宋" w:eastAsia="仿宋" w:hAnsi="仿宋" w:cs="仿宋"/>
          <w:color w:val="000000"/>
          <w:kern w:val="0"/>
          <w:sz w:val="28"/>
          <w:szCs w:val="28"/>
        </w:rPr>
        <w:t>3</w:t>
      </w:r>
      <w:r w:rsidRPr="00D72D91">
        <w:rPr>
          <w:rFonts w:ascii="仿宋" w:eastAsia="仿宋" w:hAnsi="仿宋" w:cs="仿宋" w:hint="eastAsia"/>
          <w:color w:val="000000"/>
          <w:kern w:val="0"/>
          <w:sz w:val="28"/>
          <w:szCs w:val="28"/>
        </w:rPr>
        <w:t>月</w:t>
      </w:r>
      <w:r>
        <w:rPr>
          <w:rFonts w:ascii="仿宋" w:eastAsia="仿宋" w:hAnsi="仿宋" w:cs="仿宋"/>
          <w:color w:val="000000"/>
          <w:kern w:val="0"/>
          <w:sz w:val="28"/>
          <w:szCs w:val="28"/>
        </w:rPr>
        <w:t>2</w:t>
      </w:r>
      <w:r w:rsidR="00F81990">
        <w:rPr>
          <w:rFonts w:ascii="仿宋" w:eastAsia="仿宋" w:hAnsi="仿宋" w:cs="仿宋"/>
          <w:color w:val="000000"/>
          <w:kern w:val="0"/>
          <w:sz w:val="28"/>
          <w:szCs w:val="28"/>
        </w:rPr>
        <w:t>5</w:t>
      </w:r>
      <w:r w:rsidRPr="00D72D91">
        <w:rPr>
          <w:rFonts w:ascii="仿宋" w:eastAsia="仿宋" w:hAnsi="仿宋" w:cs="仿宋" w:hint="eastAsia"/>
          <w:color w:val="000000"/>
          <w:kern w:val="0"/>
          <w:sz w:val="28"/>
          <w:szCs w:val="28"/>
        </w:rPr>
        <w:t>日</w:t>
      </w:r>
    </w:p>
    <w:p w:rsidR="004A4566" w:rsidRPr="00D72D91" w:rsidRDefault="004A456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955A2" w:rsidRDefault="002955A2"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955A2" w:rsidRPr="002955A2" w:rsidRDefault="002955A2" w:rsidP="002955A2">
      <w:pPr>
        <w:widowControl/>
        <w:shd w:val="clear" w:color="auto" w:fill="FFFFFF"/>
        <w:spacing w:line="560" w:lineRule="exact"/>
        <w:jc w:val="center"/>
        <w:rPr>
          <w:rFonts w:ascii="宋体" w:hAnsi="宋体" w:cs="仿宋"/>
          <w:b/>
          <w:color w:val="000000"/>
          <w:kern w:val="0"/>
          <w:sz w:val="36"/>
          <w:szCs w:val="36"/>
        </w:rPr>
      </w:pPr>
      <w:r w:rsidRPr="002955A2">
        <w:rPr>
          <w:rFonts w:ascii="宋体" w:hAnsi="宋体" w:cs="仿宋" w:hint="eastAsia"/>
          <w:b/>
          <w:color w:val="000000"/>
          <w:kern w:val="0"/>
          <w:sz w:val="36"/>
          <w:szCs w:val="36"/>
        </w:rPr>
        <w:lastRenderedPageBreak/>
        <w:t>机械工程学院党总支</w:t>
      </w:r>
    </w:p>
    <w:p w:rsidR="002955A2" w:rsidRPr="002955A2" w:rsidRDefault="002955A2" w:rsidP="002955A2">
      <w:pPr>
        <w:widowControl/>
        <w:shd w:val="clear" w:color="auto" w:fill="FFFFFF"/>
        <w:spacing w:line="560" w:lineRule="exact"/>
        <w:jc w:val="center"/>
        <w:rPr>
          <w:rFonts w:ascii="宋体" w:hAnsi="宋体" w:cs="仿宋"/>
          <w:b/>
          <w:color w:val="000000"/>
          <w:kern w:val="0"/>
          <w:sz w:val="36"/>
          <w:szCs w:val="36"/>
        </w:rPr>
      </w:pPr>
      <w:r w:rsidRPr="002955A2">
        <w:rPr>
          <w:rFonts w:ascii="宋体" w:hAnsi="宋体" w:cs="仿宋" w:hint="eastAsia"/>
          <w:b/>
          <w:color w:val="000000"/>
          <w:kern w:val="0"/>
          <w:sz w:val="36"/>
          <w:szCs w:val="36"/>
        </w:rPr>
        <w:t>理论学习中心组2020年学习研讨计划</w:t>
      </w:r>
    </w:p>
    <w:p w:rsidR="002955A2" w:rsidRPr="002955A2" w:rsidRDefault="002955A2" w:rsidP="002955A2">
      <w:pPr>
        <w:widowControl/>
        <w:shd w:val="clear" w:color="auto" w:fill="FFFFFF"/>
        <w:spacing w:line="560" w:lineRule="exact"/>
        <w:rPr>
          <w:rFonts w:ascii="仿宋" w:eastAsia="仿宋" w:hAnsi="仿宋" w:cs="仿宋"/>
          <w:color w:val="000000"/>
          <w:kern w:val="0"/>
          <w:sz w:val="32"/>
          <w:szCs w:val="32"/>
        </w:rPr>
      </w:pP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2020年是学院“十三五”冲刺年和“十四五”谋划年，学院领导班子加强理论学习和业务研讨，对于干部坚定理想信念、强化责任担当、增强干事本领、推动学院高质量发展都至关重要。按照《山东理工大学党委及党总支（党委）理论学习中心组学习规则》《山东理工大学2020年政治理论学习要点》部署和要求，结合学院2020年工作和班子建设实际，制定中心组2020年学习研讨计划如下。</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一、主要学习内容</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巩固“不忘初心、牢记使命”主题教育成果，紧紧围绕习近平新时代中国特色社会主义思想这一主题主线，贯穿融入到全年理论学习的各专题、全过程，并在学习中及时增加习近平总书记最新重要讲话精神，全面系统学、持续跟进学、联系实际学，学出信仰、学出忠诚、学出担当，始终坚持用这一重要思想武装头脑、指导实践、推动工作。</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全年学习分为10个专题，为提高学习的即时性、针对性、实效性，具体时间安排和专题内容会据实进行适当调整。</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第一个专题：持续深入学习习近平新时代中国特色社会主义思想，深刻领会这一重要思想的科学体系、精神实质和实践要求，不断增强对这一重要思想的政治认同、思想认同、情感认同。</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lastRenderedPageBreak/>
        <w:t>学习要点：</w:t>
      </w:r>
      <w:r w:rsidRPr="002955A2">
        <w:rPr>
          <w:rFonts w:ascii="仿宋" w:eastAsia="仿宋" w:hAnsi="仿宋" w:cs="仿宋" w:hint="eastAsia"/>
          <w:color w:val="000000"/>
          <w:kern w:val="0"/>
          <w:sz w:val="32"/>
          <w:szCs w:val="32"/>
        </w:rPr>
        <w:t>深刻认识习近平新时代中国特色社会主义思想是当代中国的马克思主义、21世纪的马克思主义，是实现中华民族伟复兴中国梦的行动指南，是全党全国人民的思想之旗、精神之魂；深刻理解这一重要思想凝结着对共产党执政规律、社会主义建设规律、人类社会发展规律的实践探索和认识成果；努力掌握贯穿其中的马克思主义立场、观点、方法，不断增强运用马克思主义这个看家本领解决实际问题的能力和水平；持续学习习近平总书记视察山东重要讲话、重要指示批示精神，牢记总书记嘱托，牢牢把握立德树人根本任务，保持干事创业的良好精神状态，全力推动学校各项工作迈上新台阶。</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总书记在党的十九大和十九届二中、三中、四中全会上的重要讲话；2.《习近平谈治国理政》《习近平新时代中国特色社会主义思想学习纲要》；3.《十九大以来重要文献选编》《习近平关于“不忘初心、牢记使命”论述选编》等。</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第二个专题：深入学习贯彻习近平总书记关于新冠肺炎疫情防控的重要讲话精神，统筹推进新冠肺炎疫情防控和学院发展工作，坚决打好打赢疫情防控阻击战，努力完成全年建设发展目标任务。</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深入学习贯彻习近平总书记关于新冠肺炎疫情防控的系列重要指示精神，把师生群众生命安全和身体健康放在第一位，全面把握习近平总书记和党中央、省委和学校党委作出的正确部署，贯彻坚定信心、同舟共济、科学防</w:t>
      </w:r>
      <w:r w:rsidRPr="002955A2">
        <w:rPr>
          <w:rFonts w:ascii="仿宋" w:eastAsia="仿宋" w:hAnsi="仿宋" w:cs="仿宋" w:hint="eastAsia"/>
          <w:color w:val="000000"/>
          <w:kern w:val="0"/>
          <w:sz w:val="32"/>
          <w:szCs w:val="32"/>
        </w:rPr>
        <w:lastRenderedPageBreak/>
        <w:t>治、精准施策的总要求，把党中央、省委和学校党委各项决策部署抓实抓细抓落地，准确分析把握疫情和经济社会发展形势，变压力为动力、善于化危为机，统筹推进疫情防控和学院发展。</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总书记在统筹推进新冠肺炎疫情防控和经济社会发展工作部署会议上的讲话；2.习近平总书记多次在中央政治局会议和中央政治局常务委员会会议上关于疫情防控的重要讲话精神；3.刘家义书记山东省委省政府深入学习贯彻习近平总书记重要讲话精神统筹推进疫情防控和经济社会发展视频会议上的讲话；4.学校关于统筹推进疫情防控和建设发展的会议文件精神、学院2020春季学期疫情防控工作实施方案等。</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三个专题：深入学习党的十九届四中全会精神，贯彻落实习近平总书记关于坚持和完善中国特色社会主义制度、推进国家治理体系和治理能力现代化的重要论述，不断增强制度意识，完善学院制度体系，切实把制度优势转化为治理效能。</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结合全国疫情防控工作的总体态势，充分认识坚持和完善中国特色社会主义制度、推进国家治理体系和治理能力现代化的重大意义，深刻领会中国特色社会主义制度和国家治理体系的显著优势，准确把握坚持和完善中国特色社会主义制度、推进国家治理体系和治理能力现代化的总体要求、总体目标和重点任务。在学校党委的坚强领导下，</w:t>
      </w:r>
      <w:r w:rsidRPr="002955A2">
        <w:rPr>
          <w:rFonts w:ascii="仿宋" w:eastAsia="仿宋" w:hAnsi="仿宋" w:cs="仿宋" w:hint="eastAsia"/>
          <w:color w:val="000000"/>
          <w:kern w:val="0"/>
          <w:sz w:val="32"/>
          <w:szCs w:val="32"/>
        </w:rPr>
        <w:lastRenderedPageBreak/>
        <w:t>科学谋划、精心组织，切实把党的十九届四中全会精神贯彻落实到学院办学治校的全过程各方面。</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1.习近平：《关于〈中共中央关于坚持和完善中国特色社会主义制度 推进国家治理体系和治理能力现代化若干重大问题的决定〉的说明》《坚持和完善中国特色社会主义制度  推进国家治理体系和治理能力现代化》；2.《中共中央关于坚持和完善中国特色社会主义制度、推进国家治理体系和治理能力现代化若干重大问题的决定》及辅导百问；3.《中共山东省委关于深入贯彻落实党的十九届四中全会精神的实施意见》；4.《中共山东理工大学委员会学习宣传贯彻党的十九届四中全会精神实施方案》等。</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第四个专题：深入学习贯彻党的十九届五中全会精神，把思想统一到党中央的决策部署上来，按照学校党委的部署要求，结合学院实际和未来发展，研讨制定学院“十四五”发展规划。</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深入学习贯彻习近平总书记在党的十九届五中全会上的重要讲话，学习领会国家“十四五”规划，根据中央统一部署和省委、学校党委要求，深入把握全会提出的重大观点、重大论断，科学制定学院“十四五”发展规划，确保全会精神落到实处。</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1.习近平总书记在党的十九届五中全会上的重要讲话精神和全会精神；2.党的十九届五中全会有关报告、决议等；3.中央、省委和学校党委有关文件。</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lastRenderedPageBreak/>
        <w:t>第五个专题：深入学习习近平关于贯彻新发展理念做好经济工作，以及关于教育的重要论述，中央和省委关于高等教育改革发展的部署要求，落实学校党委三届五次全委（扩大）会议精神，扎实推进学院推动高质量发展，确保完成“一精神”“一规划”目标任务和“十三五”收官，为服务地方经济社会发展作出贡献。</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学习把握习近平总书记关于教育的新理念新思想新观点，参悟透、领会准、运用好总书记关于教育的重要论述。围绕全面落实山东省高质量发展“六大赋能行动”和“八个聚焦聚力”工作要求，为高等教育服务经济社会发展作出新的贡献。认真学习贯彻全国、全省教育工作会议精神，准确把握上级关于高等教育综合改革等的部署要求，坚持高质量发展，坚持和加强党对教育工作的全面领导。深入贯彻落实学校党委决策部署，研究把握高等教育规律、人才培养规律，明确目标任务，不断深化教育教学改革，着力培养高素质“五有”人才。</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1.《深入学习习近平关于教育的重要论述》；2.全国教育工作会议精神、全省教育工作会议精神；3.《中国教育现代化 2035》《加快推进教育现代化实施方案(2018-2022 年)》等文件；4.中共中央办公厅 国务院办公厅《关于深化新时代教育督导体制机制改革的意见》；5.教育部、山东省关于高等教育改革发展的有关精神；6.刘家义：《在全省领导干部会议上的讲话》《在全省新旧动能转换重大工程建设领导小组第一次会议上的讲话》《在全省新旧动能转换</w:t>
      </w:r>
      <w:r w:rsidRPr="002955A2">
        <w:rPr>
          <w:rFonts w:ascii="仿宋" w:eastAsia="仿宋" w:hAnsi="仿宋" w:cs="仿宋" w:hint="eastAsia"/>
          <w:color w:val="000000"/>
          <w:kern w:val="0"/>
          <w:sz w:val="32"/>
          <w:szCs w:val="32"/>
        </w:rPr>
        <w:lastRenderedPageBreak/>
        <w:t>项目推进会暨“双招双引”工作表彰大会上的讲话》；7.吕传毅、张铁柱有关讲话精神。</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六个专题：深入学习党史、新中国史，始终对党保持绝对忠诚，坚定理想信念，强化历史思维，更加自觉地为实现新时代党的历史使命不懈奋斗。深入学习贯彻习近平总书记坚持以人民为中心的重要思想，把以人民为中心的发展思想贯彻落实到学院具体工作中。</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深入学习习近平总书记关于党史的重要论述，了解我们党领导人民艰苦卓绝的斗争历程，了解党史、新中国史的重大事件、重要会议、重要文件、重要人物；学习我们党的光荣传统、宝贵经验和取得的伟大成就，更加知史爱党、知史爱国；牢固树立历史思维，培养历史眼光，增强历史担当，做到常怀忧党之心、为党之责、强党之志。始终把人民对美好生活的向往作为我们的奋斗目标，突出师生主体地位，走好新时代的群众路线，从政治高度认识密切联系人民群众的重要性；紧紧抓住广大师生员工最关心最直接最现实的利益问题，坚守底线、突出重点、完善制度、引导预期，让改革发展成果更多更公平惠及广大师生员工。</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1.习近平：《在庆祝中华人民共和国成立70周年大会上的讲话》《在纪念五四运动100周年大会上的讲话》《关于坚持和发展中国特色社会主义的几个问题》； 2.《毛泽东选集》《邓小平文选》《江泽民文选》《胡锦涛文选》； 3.《中国共产党的九十年》《中国共产党历史》第一、二卷等；4.《习近平关于“不忘初心、牢记使命”论述选编》</w:t>
      </w:r>
      <w:r w:rsidRPr="002955A2">
        <w:rPr>
          <w:rFonts w:ascii="仿宋" w:eastAsia="仿宋" w:hAnsi="仿宋" w:cs="仿宋" w:hint="eastAsia"/>
          <w:color w:val="000000"/>
          <w:kern w:val="0"/>
          <w:sz w:val="32"/>
          <w:szCs w:val="32"/>
        </w:rPr>
        <w:lastRenderedPageBreak/>
        <w:t>关于“以人民为中心”的论述等；5.学校和学院“双代会”的有关会议文件。</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第七个专题：深入学习习近平总书记关于百年未有之大变局 的重要论述，深刻认识国际力量对比发生的革命性变化以及带来的机遇和挑战，切实做好各领域重大风险隐患的分析研判和防范化解工作，始终做到居安思危、抢抓机遇、加快发展。</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深刻认识当今世界正处于百年未有之大变局，国际力量对比发生深刻变化，国际格局正深度调整，“中国之治”与“西方之乱”形成鲜明对比，中国特色社会主义展现出旺盛的生机活力，始终做到胸中有大局、心中有时代；深刻认识并准确把握学校发展面临的新机遇新挑战新任务，正视风险挑战，坚定必胜信心，高点定位、主动谋划、积极作为，全面深入推进学院高质量发展，为建设有特色、高水平、国内知名的教学研究型大学作出贡献。</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1.习近平：《在省部级主要领导干部坚持底线思 维着力防范化解重大风险专题研讨班开班式上的重要讲话》；2.刘家义：《在做好防范化解重大风险工作视频会议上的讲话》。</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八个专题：坚持马克思主义在意识形态领域指导地位的根本制度，加强意识形态工作，落实立德树人根本任务，为党育人、为国育才，全面做好学校思想政治工作和师德师风建设，践行社会主义核心价值观，培育中国特色社会主义建设者和接班人。</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lastRenderedPageBreak/>
        <w:t>学习要点：</w:t>
      </w:r>
      <w:r w:rsidRPr="002955A2">
        <w:rPr>
          <w:rFonts w:ascii="仿宋" w:eastAsia="仿宋" w:hAnsi="仿宋" w:cs="仿宋" w:hint="eastAsia"/>
          <w:color w:val="000000"/>
          <w:kern w:val="0"/>
          <w:sz w:val="32"/>
          <w:szCs w:val="32"/>
        </w:rPr>
        <w:t>落实意识形态工作责任制，深入贯彻落实中央和上级党组织、学校党委关于意识形态工作的有关制度规定，全面准确把握当前意识形态领域态势，始终坚持马克思主义在意识形态领域的指导地位；加强师德师风建设，全面落实《关于加强和改进新时代师德师风建设的意见》等制度文件，加强教师社会公德、职业道德、家庭美德、个人品德建设，突出思想引领，提高教职工育人意识和思想境界；培育和践行社会主义核心价值观，深入开展爱国主义、集体主义、社会主义教育，将社会主义核心价值观融入课堂、融入师生工作学习生活过程；坚定文化自信，大力传承弘扬齐文化，扎实推进大学文化建设；落实网络管控责任，强化推动媒体融合向纵深发展，提高网络综合治理能力，营造学院发展舆论氛围；落实课程思政建设任务，深化课程思政育人作用。</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1.习近平：《坚定文化自信 建设社会主义文化强国》；2.《习近平论党的宣传思想工作》；3.《中国共产党宣传工作条例》《新时代爱国主义教育实施纲要》《新时代公民道德建设实施纲要》；4.《关于全面深化新时代教师队伍建设改革的意见》《关于加强和改进新时代师德师风建设的意见》《新时代高校教师职业行为十项准则》；5.刘家义：《以高度文化自信 守护中华民族文化根脉》；6.吕传毅关于新闻宣传工作的讲话等；7.《山东理工大学课程思政实施办法》、学校党委关于意识形态工作的有关文件制度。</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lastRenderedPageBreak/>
        <w:t>第九个专题：深入学习领会习近平总书记关于脱贫攻坚、全面小康重要论述，深刻认识全面建成小康社会是我们党向人民、向历史作出的庄严承诺，积极推进教育扶贫，确保第一个百年奋斗目标顺利实现。</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深刻理解中华民族千百年来存在的贫困问题得到历史性解决的伟大意义，咬紧全面建成小康社会的目标，坚定信心、攻坚克难，向建设社会主义现代化强国迈出关键一步；深入学习贯彻习近平总书记关于“三农”工作的重要论述以及中央农村工作会议精神，发挥学科专业和人才优势，为乡村振兴暨脱贫攻坚作出贡献。</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在决战决胜脱贫攻坚座谈会上的讲话》；2.《习近平关于“三农”工作论述摘编》《习近平扶贫论述摘编》；3.《中国共产党农村工作条例》《关于加强和改进乡村治理的指导意见》；4.刘家义：《在全省推进乡村振兴暨脱贫攻坚现场会议上的讲话》；5.《中共山东省委、山东省人民政府关于坚持农业农村优先发展进一步做好“三农”工作的实施意见》。</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第十个专题：深入学习习近平总书记关于坚持党对一切工作领导的重要论述，进一步增强“四个意识”、坚定“四个自信”、 做到“两个维护”，坚持和加强党对学院工作的领导，强化政治建设和政治监督，落实全面从严治党和党风廉政建设责任，营造风清气正发展环境。</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学习要点：</w:t>
      </w:r>
      <w:r w:rsidRPr="002955A2">
        <w:rPr>
          <w:rFonts w:ascii="仿宋" w:eastAsia="仿宋" w:hAnsi="仿宋" w:cs="仿宋" w:hint="eastAsia"/>
          <w:color w:val="000000"/>
          <w:kern w:val="0"/>
          <w:sz w:val="32"/>
          <w:szCs w:val="32"/>
        </w:rPr>
        <w:t>坚决维护党中央权威，健全党总揽全局、协调各方的领导制度体系，把党的领导落实到国家治理各领域</w:t>
      </w:r>
      <w:r w:rsidRPr="002955A2">
        <w:rPr>
          <w:rFonts w:ascii="仿宋" w:eastAsia="仿宋" w:hAnsi="仿宋" w:cs="仿宋" w:hint="eastAsia"/>
          <w:color w:val="000000"/>
          <w:kern w:val="0"/>
          <w:sz w:val="32"/>
          <w:szCs w:val="32"/>
        </w:rPr>
        <w:lastRenderedPageBreak/>
        <w:t>各方面各环节；把不忘初心、牢记使命作为加强党的建设的永恒课题和全体党员、干部的终身课题，形成长效机制，坚持不懈锤炼党员、干部忠诚干净担当的政治品格；坚决扛起全面从严治党主体责任，贯彻落实健全党统一领导、全面覆盖、权威高效的监督体系，严格落实各级党组织监督责任，完善权力配置和运行制约机制，构建一体推进不敢腐、不能腐、不想腐的体制机制，推进全面从严治党向纵深发展；坚持社会主义办学方向，扛起全面从严治党主体责任，落实落细党建工作各项重点工作。</w:t>
      </w:r>
    </w:p>
    <w:p w:rsidR="002955A2" w:rsidRPr="002955A2" w:rsidRDefault="002955A2" w:rsidP="002955A2">
      <w:pPr>
        <w:widowControl/>
        <w:shd w:val="clear" w:color="auto" w:fill="FFFFFF"/>
        <w:spacing w:line="560" w:lineRule="exact"/>
        <w:ind w:firstLineChars="200" w:firstLine="643"/>
        <w:rPr>
          <w:rFonts w:ascii="仿宋" w:eastAsia="仿宋" w:hAnsi="仿宋" w:cs="仿宋"/>
          <w:color w:val="000000"/>
          <w:kern w:val="0"/>
          <w:sz w:val="32"/>
          <w:szCs w:val="32"/>
        </w:rPr>
      </w:pPr>
      <w:r w:rsidRPr="002955A2">
        <w:rPr>
          <w:rFonts w:ascii="仿宋" w:eastAsia="仿宋" w:hAnsi="仿宋" w:cs="仿宋" w:hint="eastAsia"/>
          <w:b/>
          <w:color w:val="000000"/>
          <w:kern w:val="0"/>
          <w:sz w:val="32"/>
          <w:szCs w:val="32"/>
        </w:rPr>
        <w:t>参考篇目：</w:t>
      </w:r>
      <w:r w:rsidRPr="002955A2">
        <w:rPr>
          <w:rFonts w:ascii="仿宋" w:eastAsia="仿宋" w:hAnsi="仿宋" w:cs="仿宋" w:hint="eastAsia"/>
          <w:color w:val="000000"/>
          <w:kern w:val="0"/>
          <w:sz w:val="32"/>
          <w:szCs w:val="32"/>
        </w:rPr>
        <w:t>1.习近平：《在“不忘初心、牢记使命”主题教育总结大会上的讲话》《在中央和国家机关党的建设工作会议上的讲话》《努力造就一支忠诚干净担当的高素质干部队伍》《推进党的政治建设的自觉性和坚定性》《推进党的建设新的伟大工程要一以贯之》；2.《中共中央关于加强党的政治建设的意见》《中国共产党党组工作条例》《中国共产党问责条例》《党政领导干部选拔任用工作条例》《中国共产党党和国家机关基层组织工作条例》；3.刘家义：《在全省党的建设暨机关党的建设工作会议上的讲话》；4.党建“双创”工作和对标争先建设的文件；学院政治把关实施办法和廉政风险防控管理工作制度等。</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二、集中研讨和轮流主讲</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1.工作务虚会。对2019年学院工作进行简要回顾，重点分析工作存在的主要问题、所负责专班工作推进情况、2020年拟开展的重点工作及思路措施。</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lastRenderedPageBreak/>
        <w:t>2.轮流主讲。理论中心组成员结合分管工作和学习实际，结合以上10个专题，自行确定主讲题目，根据学院党总支的安排，轮流开展主讲。</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3.每位理论中心组成员结合思想工作实际撰写调研报告1篇。</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4.现场教学2次</w:t>
      </w:r>
    </w:p>
    <w:p w:rsidR="002955A2" w:rsidRPr="002955A2" w:rsidRDefault="002955A2" w:rsidP="002955A2">
      <w:pPr>
        <w:widowControl/>
        <w:shd w:val="clear" w:color="auto" w:fill="FFFFFF"/>
        <w:spacing w:line="560" w:lineRule="exact"/>
        <w:ind w:firstLineChars="200" w:firstLine="643"/>
        <w:rPr>
          <w:rFonts w:ascii="仿宋" w:eastAsia="仿宋" w:hAnsi="仿宋" w:cs="仿宋"/>
          <w:b/>
          <w:color w:val="000000"/>
          <w:kern w:val="0"/>
          <w:sz w:val="32"/>
          <w:szCs w:val="32"/>
        </w:rPr>
      </w:pPr>
      <w:r w:rsidRPr="002955A2">
        <w:rPr>
          <w:rFonts w:ascii="仿宋" w:eastAsia="仿宋" w:hAnsi="仿宋" w:cs="仿宋" w:hint="eastAsia"/>
          <w:b/>
          <w:color w:val="000000"/>
          <w:kern w:val="0"/>
          <w:sz w:val="32"/>
          <w:szCs w:val="32"/>
        </w:rPr>
        <w:t>三、学习要求</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1.认真组织落实。理论中心组成员要提高政治站位，充分认识和认真把握中心组学习的重要意义，自觉主动用好中心组学习平台，坚持“不忘初心、牢记使命”学习制度，先学一步、深学一层、学以致用、从严治学，充分发挥“关键少数”的示范和表率作用，抓牢思想理论武装这个根本，深入学习思考，不断提高学习自觉性主动性，切实把学习的各项任务落到实处，确保学习实效。</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t>2.改进方式方法。坚持把集体学习研讨和轮流主讲作为主要形式，个人自学与集体学习相结合、理论学习与专题调研相结合、常规学习与在线学习相结合，做到全面、全过程学习，理清思路、研究对策，提高运用党的基本理论解决实际问题的能力。拓宽学习渠道，充分利用“学习强国”等学习平台，不断丰富学习内容，增强学习的吸引力、针对性和实效性。结合学院实际和个人思想工作实际，自觉撰写读书笔记和调研报告等，认真准备集中研讨和主讲任务，确保集中学习研讨有主题、有效果。</w:t>
      </w:r>
    </w:p>
    <w:p w:rsidR="002955A2" w:rsidRPr="002955A2" w:rsidRDefault="002955A2" w:rsidP="002955A2">
      <w:pPr>
        <w:widowControl/>
        <w:shd w:val="clear" w:color="auto" w:fill="FFFFFF"/>
        <w:spacing w:line="560" w:lineRule="exact"/>
        <w:ind w:firstLineChars="200" w:firstLine="640"/>
        <w:rPr>
          <w:rFonts w:ascii="仿宋" w:eastAsia="仿宋" w:hAnsi="仿宋" w:cs="仿宋"/>
          <w:color w:val="000000"/>
          <w:kern w:val="0"/>
          <w:sz w:val="32"/>
          <w:szCs w:val="32"/>
        </w:rPr>
      </w:pPr>
      <w:r w:rsidRPr="002955A2">
        <w:rPr>
          <w:rFonts w:ascii="仿宋" w:eastAsia="仿宋" w:hAnsi="仿宋" w:cs="仿宋" w:hint="eastAsia"/>
          <w:color w:val="000000"/>
          <w:kern w:val="0"/>
          <w:sz w:val="32"/>
          <w:szCs w:val="32"/>
        </w:rPr>
        <w:lastRenderedPageBreak/>
        <w:t>3.提高学习效果。坚持理论联系实际的马克思主义学风， 紧密结合新时代新形势新要求，紧盯“一精神”“一规划”目标任务，紧紧围绕学院中心工作和重点目标任务，坚持问题导向，深度调研、深入思考，推动理论学习取得实效，真正把学习成果转化为做好本职工作、推动学院事业发展的强大动力，转化为落实“一精神”“一规划”和2020年目标任务的具体举措，推动学院发展再上新台阶。</w:t>
      </w:r>
    </w:p>
    <w:p w:rsidR="002955A2" w:rsidRDefault="002955A2"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B9199B" w:rsidRDefault="00B9199B"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B9199B" w:rsidRDefault="00B9199B"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B9199B" w:rsidRPr="00B9199B" w:rsidRDefault="00B9199B" w:rsidP="00B9199B">
      <w:pPr>
        <w:widowControl/>
        <w:shd w:val="clear" w:color="auto" w:fill="FFFFFF"/>
        <w:spacing w:line="560" w:lineRule="exact"/>
        <w:jc w:val="center"/>
        <w:rPr>
          <w:rFonts w:ascii="宋体" w:hAnsi="宋体" w:cs="仿宋"/>
          <w:b/>
          <w:color w:val="000000"/>
          <w:kern w:val="0"/>
          <w:sz w:val="36"/>
          <w:szCs w:val="36"/>
        </w:rPr>
      </w:pPr>
      <w:r w:rsidRPr="00B9199B">
        <w:rPr>
          <w:rFonts w:ascii="宋体" w:hAnsi="宋体" w:cs="仿宋" w:hint="eastAsia"/>
          <w:b/>
          <w:color w:val="000000"/>
          <w:kern w:val="0"/>
          <w:sz w:val="36"/>
          <w:szCs w:val="36"/>
        </w:rPr>
        <w:t>机械工程学院</w:t>
      </w:r>
    </w:p>
    <w:p w:rsidR="00B9199B" w:rsidRPr="00B9199B" w:rsidRDefault="00B9199B" w:rsidP="00B9199B">
      <w:pPr>
        <w:widowControl/>
        <w:shd w:val="clear" w:color="auto" w:fill="FFFFFF"/>
        <w:spacing w:line="560" w:lineRule="exact"/>
        <w:jc w:val="center"/>
        <w:rPr>
          <w:rFonts w:ascii="宋体" w:hAnsi="宋体" w:cs="仿宋"/>
          <w:b/>
          <w:color w:val="000000"/>
          <w:kern w:val="0"/>
          <w:sz w:val="36"/>
          <w:szCs w:val="36"/>
        </w:rPr>
      </w:pPr>
      <w:r w:rsidRPr="00B9199B">
        <w:rPr>
          <w:rFonts w:ascii="宋体" w:hAnsi="宋体" w:cs="仿宋" w:hint="eastAsia"/>
          <w:b/>
          <w:color w:val="000000"/>
          <w:kern w:val="0"/>
          <w:sz w:val="36"/>
          <w:szCs w:val="36"/>
        </w:rPr>
        <w:t>2020年教职工政治理论学习安排</w:t>
      </w:r>
    </w:p>
    <w:p w:rsidR="00B9199B" w:rsidRDefault="00B9199B" w:rsidP="00B9199B">
      <w:pPr>
        <w:widowControl/>
        <w:shd w:val="clear" w:color="auto" w:fill="FFFFFF"/>
        <w:spacing w:line="560" w:lineRule="exact"/>
        <w:ind w:firstLineChars="200" w:firstLine="640"/>
        <w:rPr>
          <w:rFonts w:ascii="仿宋" w:eastAsia="仿宋" w:hAnsi="仿宋" w:cs="仿宋"/>
          <w:color w:val="000000"/>
          <w:kern w:val="0"/>
          <w:sz w:val="32"/>
          <w:szCs w:val="32"/>
        </w:rPr>
      </w:pP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2020 年是全面建成小康社会目标实现之年，是实施“十三五”的收官之年,是开启“十四五”的谋划之年。根据《山东理工大学 2020 年政治理论学习要点》，结合学院实际，制定学院教职工政治理论学习安排如下：</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一、指导思想</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坚持以习近平新时代中国特色社会主义思想和总书记关于教育的重要论述为指导，认真学习关于“双一流”建设和《关于推进新时代山东高等教育高质量发展的若干意见》，坚持问题导向，坚持学以致用，持续推动习近平新时代中国特色社会主义思想深入人心、落地生根，进一步树牢“四个意识”、坚定“四个自信”、做到“两个维护”，掌握高等</w:t>
      </w:r>
      <w:r w:rsidRPr="0011565F">
        <w:rPr>
          <w:rFonts w:ascii="仿宋" w:eastAsia="仿宋" w:hAnsi="仿宋" w:cs="仿宋" w:hint="eastAsia"/>
          <w:color w:val="000000"/>
          <w:kern w:val="0"/>
          <w:sz w:val="32"/>
          <w:szCs w:val="32"/>
        </w:rPr>
        <w:lastRenderedPageBreak/>
        <w:t>教育改革发展政策与规律，为建成国内知名的教学研究型学院提供坚强思想保证和强大精神力量。</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二、主要学习内容</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全年总体分为8个专题，具体时间安排和专题内容可根据实际情况作相应调整。所列学习篇目为参考书目，可以根据需要有选择、有重点地学习。</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第一个专题：深入学习习近平新时代中国特色社会主义思想，深刻领会这一重要思想的科学体系、精神实质和实践要求，不断增强对这一重要思想的政治认同、思想认同、情感认同。</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深刻认识习近平新时代中国特色社会主义思想是当代中国的马克思主义、21 世纪的马克思主义，是实现中华民族伟大复兴中国梦的行动指南，是全党全国人民的思想之旗、精神之魂；牢记总书记嘱托，牢牢把握立德树人根本任务，保持干事创业的良好精神状态，全力推动学院各项工作迈上新台阶。</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总书记在党的十九大和十九届一中、二中、三中、四中、五中全会上的重要讲话等；2.《习近平新时代中国特色社会主义思想学习问答》《习近平新时代中国特色社会主义思想学习纲要》《习近平总书记系列重要讲话读本》等。</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第二个专题：深入学习贯彻习近平总书记关于新冠肺炎疫情防控的重要讲话精神，统筹推进新冠肺炎疫情防控和经</w:t>
      </w:r>
      <w:r w:rsidRPr="0011565F">
        <w:rPr>
          <w:rFonts w:ascii="仿宋" w:eastAsia="仿宋" w:hAnsi="仿宋" w:cs="仿宋" w:hint="eastAsia"/>
          <w:b/>
          <w:color w:val="000000"/>
          <w:kern w:val="0"/>
          <w:sz w:val="32"/>
          <w:szCs w:val="32"/>
        </w:rPr>
        <w:lastRenderedPageBreak/>
        <w:t>济社会发展工作，坚决打好打赢疫情防控阻击战，实现今年经济社会发展目标任务。</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深入学习贯彻习近平总书记关于新冠肺炎疫情防控的系列重要指示精神，全面把握习近平总书记和党中央、省委作出的正确战略策略和工作部署，贯彻坚定信心、同舟共济、科学防治、精准施策的总要求，把党中央和省委各项决策部署抓实抓细抓落地。</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在统筹推进新冠肺炎疫情防控和经济社会发展工作部署会议上的讲话》；2.习近平总书记多次在中央政治局会议和中央政治局常务委员会会议上关于疫情防控的重要讲话精神；3.刘家义：《山东省委省政府深入学习贯彻习近平总书记重要讲话精神 统筹推进疫情防控和经济社会发展视频会议上的讲话》；4.学校关于统筹推进疫情防控和建设发展的会议文件精神、学院2020春季学期疫情防控工作实施方案等。</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三个专题：学习习近平总书记关于坚持和完善中国特色社会主义制度、推进国家治理体系和治理能力现代化的重要论述，不断增强制度意识，坚决维护制度权威，切实把制度优势转化为治理效能，不断完善校院治理体系，提升校院治理能力。</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充分认识坚持和完善中国特色社会主义制度、推进国家治理体系和治理能力现代化的重大意义，深刻领会中国特色社会主义制度和国家治理体系的显著优势，准确把握坚持和完善中国特色社会主义制度、推进国家治理体系和</w:t>
      </w:r>
      <w:r w:rsidRPr="0011565F">
        <w:rPr>
          <w:rFonts w:ascii="仿宋" w:eastAsia="仿宋" w:hAnsi="仿宋" w:cs="仿宋" w:hint="eastAsia"/>
          <w:color w:val="000000"/>
          <w:kern w:val="0"/>
          <w:sz w:val="32"/>
          <w:szCs w:val="32"/>
        </w:rPr>
        <w:lastRenderedPageBreak/>
        <w:t>治理能力现代化的总体要求、总体目标和重点任务，将党的十九届四中全会精神贯彻落实到学校办学治校的各个方面。坚持学院党总支会议制度和党政联席会议制度，严格执行学校《教职工考勤管理办法》《教职工出国管理办法》等工作制度，发挥学院教授委员会职能，保障教师、科研人员在学术事务中的主体作用。发挥好工会、教代会职能，拓宽民主管理、民主监督的渠道和方式。</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关于〈中共中央关于坚持和完善中国特色社会主义制度、推进国家治理体系和治理能力现代化若干重大问题的决定〉的说明》《坚持和完善中国特色社会主义制度、推进国家治理体系和治理能力现代化》；2.《中共中央关于坚持和完善中国特色社会主义制度、推进国家治理体系和治理能力现代化若干重大问题的决定》；3.《中共山东理工大学委员会学习宣传贯彻党的十九届四中全会精神实施方案》；4.《教职工考勤管理办法》《教职工出国管理办法》等工作制度。</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四个专题：深入学习习近平关于教育的重要论述，贯彻落实全国、全省教育工作会议精神，深刻领会中央和省委关于高等教育改革发展的部署要求，积极推进教育扶贫，扎实推进学校“一精神”“一规划”的贯彻落实，推动学校高质量发展。</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学习把握习近平总书记关于教育的一系列新理念新思想新观点，参悟透、领会准、运用好。认真学习贯彻全国、全省教育工作会议精神，准确把握上级关于高等教</w:t>
      </w:r>
      <w:r w:rsidRPr="0011565F">
        <w:rPr>
          <w:rFonts w:ascii="仿宋" w:eastAsia="仿宋" w:hAnsi="仿宋" w:cs="仿宋" w:hint="eastAsia"/>
          <w:color w:val="000000"/>
          <w:kern w:val="0"/>
          <w:sz w:val="32"/>
          <w:szCs w:val="32"/>
        </w:rPr>
        <w:lastRenderedPageBreak/>
        <w:t>育综合改革等的部署要求。深入贯彻落实学校党委决策部署，研究把握高等教育规律、人才培养规律。发挥学科专业和人才优势，为乡村振兴暨脱贫攻坚作出贡献。明确目标任务，不断深化教育教学改革，着力培养高素质“五有”人才。</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1.《深入学习习近平关于教育的重要论述》《把乡村振兴战略作为新时代“三农”工作总抓手》；2.全国教育工作会议精神、全省教育工作会议精神；3.中共中央办公厅 国务院办公厅《关于深化新时代教育督导体制机制改革的意见》；4.《教育部关于一流本科课程建设的实施意见》《山东省人民政府办公厅关于推进新时代山东高等教育高质量发展的若干意见》；5.吕传毅、张铁柱有关讲话精神。</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五个专题：深入学习党史、新中国史，了解我们党领导人民艰苦卓绝的斗争历程，始终对党保持绝对忠诚，更加自觉地为实现新时代党的历史使命不懈奋斗。切实做好各领域重大风险隐患的分析研判和防范化解工作，始终做到居安思危。</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深入学习党史、新中国史的重大事件、重要会议、重要文件、重要人物；学习我们党的光荣传统、宝贵经验和取得的伟大成就，更加知史爱党、知史爱国；牢固树立历史思维，培养历史眼光，增强历史担当，做到常怀忧党之心、为党之责、强党之志。深刻认识并准确把握学校发展面临的新机遇新挑战新任务，正视风险挑战，坚定必胜信心，高点定位、主动谋划、积极作为，全面深入推进有特色、高水平、国内知名的教学研究型大学建设。</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lastRenderedPageBreak/>
        <w:t>参考篇目：</w:t>
      </w:r>
      <w:r w:rsidRPr="0011565F">
        <w:rPr>
          <w:rFonts w:ascii="仿宋" w:eastAsia="仿宋" w:hAnsi="仿宋" w:cs="仿宋" w:hint="eastAsia"/>
          <w:color w:val="000000"/>
          <w:kern w:val="0"/>
          <w:sz w:val="32"/>
          <w:szCs w:val="32"/>
        </w:rPr>
        <w:t>1.《毛泽东选集》《邓小平文选》《江泽民文选》《胡锦涛文选》；2.习近平：《在庆祝中华人民共和国成立 70周年大会上的讲话》《在纪念五四运动100周年大会上的讲话》《关于坚持和发展中国特色社会主义的几个问题》《在省部级主要领导干部坚持底线思 维着力防范化解重大风险专题研讨班开班式上的重要讲话》；3.《中国共产党的九十年》《中国共产党历史》第一、二卷等。</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六个专题：坚持马克思主义在意识形态领域指导地位的根本制度，全面加强学校思想政治工作和师德师风建设，培育和践行社会主义核心价值观，深入弘扬传承以儒家文化为代表的中华优秀传统文化、以沂蒙精神为代表的红色文化，牢牢把握社会主义先进文化前进方向，更好构筑中国精神、中国价值、中国力量。</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深入贯彻落实中央和上级党组织、学校党委关于意识形态工作的有关制度规定，全面准确把握当前意识形态领域态势，始终坚持马克思主义在意识形态领域的指导地位，旗帜鲜明反对和抵制各种错误观点；加强师德师风建设，全面落实《关于加强和改进新时代师德师风建设的意见》等制度文件，加强教师社会公德、职业道德、家庭美德、个人品德建设，突出思想引领，提高教职工思想境界；培育和践行社会主义核心价值观，深入开展爱国主义、集体主义、社会主义教育，将社会主义核心价值观融入课堂、融入师生工作学习生活过程；全面把握媒体融合发展的趋势和规律，</w:t>
      </w:r>
      <w:r w:rsidRPr="0011565F">
        <w:rPr>
          <w:rFonts w:ascii="仿宋" w:eastAsia="仿宋" w:hAnsi="仿宋" w:cs="仿宋" w:hint="eastAsia"/>
          <w:color w:val="000000"/>
          <w:kern w:val="0"/>
          <w:sz w:val="32"/>
          <w:szCs w:val="32"/>
        </w:rPr>
        <w:lastRenderedPageBreak/>
        <w:t>推动媒体融合向纵深发展，提高网络综合治理能力，营造清朗的网络空间。</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坚定文化自信，建设社会主义文化强国》；2.《习近平论党的宣传思想工作》；3.《中国共产党宣传工作条例》《新时代爱国主义教育实施纲要》《新时代公民道德建设实施纲要》；4.《关于全面深化新时代教师队伍建设改革的意见》《关于加强和改进新时代师德师风建设的意见》《新时代高校教师职业行为十项准则》；5.刘家义：《以高度文化自信守护中华民族文化根脉》。</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第七个专题：深入学习贯彻习近平总书记坚持以人民为中心的重要思想，把以人民为中心的发展思想贯彻落实到具体工作中，多为师生解难题、办实事，让广大师生有更多获得感、幸福感、安全感。</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从政治高度认识密切联系人民群众的重要性，紧紧抓住广大师生员工最关心最直接最现实的利益问题，坚守底线、突出重点、完善制度、引导预期，让改革发展成果更多更公平惠及广大师生员工。</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在黄河流域生态保护和高质量发展座谈会上的讲话》；2.《关于深化我国医疗保障制度改革的意见》《山东省生活困难表彰奖励获得者帮扶实施细则（试行）》；3.山东理工大学第四届“双代会”会议精神。</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第八个专题：深入学习习近平总书记关于坚持党对一切工作领导的重要论述，进一步增强“四个意识”、坚定“四</w:t>
      </w:r>
      <w:r w:rsidRPr="0011565F">
        <w:rPr>
          <w:rFonts w:ascii="仿宋" w:eastAsia="仿宋" w:hAnsi="仿宋" w:cs="仿宋" w:hint="eastAsia"/>
          <w:b/>
          <w:color w:val="000000"/>
          <w:kern w:val="0"/>
          <w:sz w:val="32"/>
          <w:szCs w:val="32"/>
        </w:rPr>
        <w:lastRenderedPageBreak/>
        <w:t>个自信”、做到“两个维护”，自觉在思想上政治上行动上同以习近平同志为核心的党中央保持高度一致。</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学习要点：</w:t>
      </w:r>
      <w:r w:rsidRPr="0011565F">
        <w:rPr>
          <w:rFonts w:ascii="仿宋" w:eastAsia="仿宋" w:hAnsi="仿宋" w:cs="仿宋" w:hint="eastAsia"/>
          <w:color w:val="000000"/>
          <w:kern w:val="0"/>
          <w:sz w:val="32"/>
          <w:szCs w:val="32"/>
        </w:rPr>
        <w:t>坚决维护党中央权威，健全党总揽全局、协调各方的领导制度体系，把党的领导落实到国家治理各领域各方面各环节；把不忘初心、牢记使命作为加强党的建设的永恒课题和全体党员、干部的终身课题，形成长效机制；严格落实各级党组织监督责任，完善权力配置和运行制约机制，构建一体推进不敢腐、不能腐、不想腐的体制机制，推进全面从严治党向纵深发展。</w:t>
      </w:r>
    </w:p>
    <w:p w:rsidR="0011565F" w:rsidRPr="0011565F" w:rsidRDefault="0011565F" w:rsidP="0011565F">
      <w:pPr>
        <w:widowControl/>
        <w:shd w:val="clear" w:color="auto" w:fill="FFFFFF"/>
        <w:spacing w:line="560" w:lineRule="exact"/>
        <w:ind w:firstLineChars="200" w:firstLine="643"/>
        <w:rPr>
          <w:rFonts w:ascii="仿宋" w:eastAsia="仿宋" w:hAnsi="仿宋" w:cs="仿宋"/>
          <w:color w:val="000000"/>
          <w:kern w:val="0"/>
          <w:sz w:val="32"/>
          <w:szCs w:val="32"/>
        </w:rPr>
      </w:pPr>
      <w:r w:rsidRPr="0011565F">
        <w:rPr>
          <w:rFonts w:ascii="仿宋" w:eastAsia="仿宋" w:hAnsi="仿宋" w:cs="仿宋" w:hint="eastAsia"/>
          <w:b/>
          <w:color w:val="000000"/>
          <w:kern w:val="0"/>
          <w:sz w:val="32"/>
          <w:szCs w:val="32"/>
        </w:rPr>
        <w:t>参考篇目：</w:t>
      </w:r>
      <w:r w:rsidRPr="0011565F">
        <w:rPr>
          <w:rFonts w:ascii="仿宋" w:eastAsia="仿宋" w:hAnsi="仿宋" w:cs="仿宋" w:hint="eastAsia"/>
          <w:color w:val="000000"/>
          <w:kern w:val="0"/>
          <w:sz w:val="32"/>
          <w:szCs w:val="32"/>
        </w:rPr>
        <w:t>1.习近平：《在“不忘初心、牢记使命”主题教育总结大会上的讲话》《推进党的政治建设的自觉性和坚定性》《推进党的建设新的伟大工程要一以贯之》；2.《中共中央关于加强党的政治建设的意见》；3.刘家义：《在全省党的建设暨机关党的建设工作会议上的讲话》；4.《山东理工大学课程思政实施办法》、学校党委关于意识形态工作的有关文件制度。</w:t>
      </w:r>
    </w:p>
    <w:p w:rsidR="0011565F" w:rsidRPr="0011565F" w:rsidRDefault="0011565F" w:rsidP="0011565F">
      <w:pPr>
        <w:widowControl/>
        <w:shd w:val="clear" w:color="auto" w:fill="FFFFFF"/>
        <w:spacing w:line="560" w:lineRule="exact"/>
        <w:ind w:firstLineChars="200" w:firstLine="643"/>
        <w:rPr>
          <w:rFonts w:ascii="仿宋" w:eastAsia="仿宋" w:hAnsi="仿宋" w:cs="仿宋"/>
          <w:b/>
          <w:color w:val="000000"/>
          <w:kern w:val="0"/>
          <w:sz w:val="32"/>
          <w:szCs w:val="32"/>
        </w:rPr>
      </w:pPr>
      <w:r w:rsidRPr="0011565F">
        <w:rPr>
          <w:rFonts w:ascii="仿宋" w:eastAsia="仿宋" w:hAnsi="仿宋" w:cs="仿宋" w:hint="eastAsia"/>
          <w:b/>
          <w:color w:val="000000"/>
          <w:kern w:val="0"/>
          <w:sz w:val="32"/>
          <w:szCs w:val="32"/>
        </w:rPr>
        <w:t>三、学习要求</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（一）加强工作协调</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1.学院党总支负责统筹学习资源，负责制定教职工政治理论学习计划并督促落实。</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2.各系（中心）负责人和党支部书记要充分认识开展政治理论学习的意义，切实尽职尽责并发挥示范和表率作用，根据八个专题的学习内容，结合教职工和党员的不同理论需求、不同学习要求，分别制定教职工和党员学习安排。各系</w:t>
      </w:r>
      <w:r w:rsidRPr="0011565F">
        <w:rPr>
          <w:rFonts w:ascii="仿宋" w:eastAsia="仿宋" w:hAnsi="仿宋" w:cs="仿宋" w:hint="eastAsia"/>
          <w:color w:val="000000"/>
          <w:kern w:val="0"/>
          <w:sz w:val="32"/>
          <w:szCs w:val="32"/>
        </w:rPr>
        <w:lastRenderedPageBreak/>
        <w:t>（中心）及党支部的学习安排计划于2020年3月30日前报学院党务秘书。</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3.各系（中心）和党支部要统筹协调安排好政治理论学习、党支部组织生活和业务教研活动，教职工学习安排每学期不少于2次，党员学习安排每学期不少于8次，做到政治理论学习和开展业务工作两不误。</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（二）改进方式方法</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1.要把交流研讨作为集体学习的主要形式，把个人自学与集体学习相结合、把理论学习与系里的研讨相结合、把常规学习与在线学习相结合。充分利用两周一次的教研活动和支部活动，扎实推进教职工和党员政治理论学习，不断提升教职工的理论水平和工作能力。</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2.要结合学院工作重点和广大教职工的学习需求，拓宽学习渠道、丰富学习手段，通过辅导报告、集中学习交流、现场教学、个人自学、撰写读书笔记等形式，不断增强理论学习的吸引力与实效性。</w:t>
      </w:r>
    </w:p>
    <w:p w:rsidR="0011565F" w:rsidRPr="0011565F"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（三）重视学习效果</w:t>
      </w:r>
    </w:p>
    <w:p w:rsidR="00B9199B"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r w:rsidRPr="0011565F">
        <w:rPr>
          <w:rFonts w:ascii="仿宋" w:eastAsia="仿宋" w:hAnsi="仿宋" w:cs="仿宋" w:hint="eastAsia"/>
          <w:color w:val="000000"/>
          <w:kern w:val="0"/>
          <w:sz w:val="32"/>
          <w:szCs w:val="32"/>
        </w:rPr>
        <w:t>要紧紧围绕学校学院中心工作和重点工作，落实理论联系实际优良学风，坚持问题导向，把政治理论学习和推动工作结合起来，不断增强理论学习实效，真正把学习成果转化为做好本职工作、完成年度目标任务的强大动力，转化为推动学校“一精神”“一规划”落实落细落地的具体举措。</w:t>
      </w:r>
    </w:p>
    <w:p w:rsidR="0011565F" w:rsidRPr="00B9199B" w:rsidRDefault="0011565F" w:rsidP="0011565F">
      <w:pPr>
        <w:widowControl/>
        <w:shd w:val="clear" w:color="auto" w:fill="FFFFFF"/>
        <w:spacing w:line="560" w:lineRule="exact"/>
        <w:ind w:firstLineChars="200" w:firstLine="640"/>
        <w:rPr>
          <w:rFonts w:ascii="仿宋" w:eastAsia="仿宋" w:hAnsi="仿宋" w:cs="仿宋"/>
          <w:color w:val="000000"/>
          <w:kern w:val="0"/>
          <w:sz w:val="32"/>
          <w:szCs w:val="32"/>
        </w:rPr>
      </w:pPr>
    </w:p>
    <w:sectPr w:rsidR="0011565F" w:rsidRPr="00B91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475" w:rsidRDefault="003D1475" w:rsidP="00CE16BB">
      <w:r>
        <w:separator/>
      </w:r>
    </w:p>
  </w:endnote>
  <w:endnote w:type="continuationSeparator" w:id="0">
    <w:p w:rsidR="003D1475" w:rsidRDefault="003D1475" w:rsidP="00CE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475" w:rsidRDefault="003D1475" w:rsidP="00CE16BB">
      <w:r>
        <w:separator/>
      </w:r>
    </w:p>
  </w:footnote>
  <w:footnote w:type="continuationSeparator" w:id="0">
    <w:p w:rsidR="003D1475" w:rsidRDefault="003D1475" w:rsidP="00CE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45"/>
    <w:rsid w:val="0011565F"/>
    <w:rsid w:val="00217A86"/>
    <w:rsid w:val="002955A2"/>
    <w:rsid w:val="003D1475"/>
    <w:rsid w:val="003E4B5D"/>
    <w:rsid w:val="00471D9E"/>
    <w:rsid w:val="004A4566"/>
    <w:rsid w:val="00613E55"/>
    <w:rsid w:val="00697DBF"/>
    <w:rsid w:val="007E5535"/>
    <w:rsid w:val="008525A9"/>
    <w:rsid w:val="00B12745"/>
    <w:rsid w:val="00B9199B"/>
    <w:rsid w:val="00C41332"/>
    <w:rsid w:val="00CD7562"/>
    <w:rsid w:val="00CE16BB"/>
    <w:rsid w:val="00CE4E01"/>
    <w:rsid w:val="00CF6E04"/>
    <w:rsid w:val="00D53A7A"/>
    <w:rsid w:val="00D72D91"/>
    <w:rsid w:val="00DD103E"/>
    <w:rsid w:val="00DE6ED4"/>
    <w:rsid w:val="00F52D8E"/>
    <w:rsid w:val="00F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04EDC"/>
  <w15:chartTrackingRefBased/>
  <w15:docId w15:val="{573AF8FF-C08A-4E50-8509-BFA3292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2D91"/>
    <w:pPr>
      <w:ind w:leftChars="2500" w:left="100"/>
    </w:pPr>
  </w:style>
  <w:style w:type="character" w:customStyle="1" w:styleId="a4">
    <w:name w:val="日期 字符"/>
    <w:basedOn w:val="a0"/>
    <w:link w:val="a3"/>
    <w:uiPriority w:val="99"/>
    <w:semiHidden/>
    <w:rsid w:val="00D72D91"/>
    <w:rPr>
      <w:rFonts w:ascii="Times New Roman" w:eastAsia="宋体" w:hAnsi="Times New Roman" w:cs="Times New Roman"/>
      <w:szCs w:val="24"/>
    </w:rPr>
  </w:style>
  <w:style w:type="paragraph" w:styleId="a5">
    <w:name w:val="header"/>
    <w:basedOn w:val="a"/>
    <w:link w:val="a6"/>
    <w:uiPriority w:val="99"/>
    <w:unhideWhenUsed/>
    <w:rsid w:val="00CE16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16BB"/>
    <w:rPr>
      <w:rFonts w:ascii="Times New Roman" w:eastAsia="宋体" w:hAnsi="Times New Roman" w:cs="Times New Roman"/>
      <w:sz w:val="18"/>
      <w:szCs w:val="18"/>
    </w:rPr>
  </w:style>
  <w:style w:type="paragraph" w:styleId="a7">
    <w:name w:val="footer"/>
    <w:basedOn w:val="a"/>
    <w:link w:val="a8"/>
    <w:uiPriority w:val="99"/>
    <w:unhideWhenUsed/>
    <w:rsid w:val="00CE16BB"/>
    <w:pPr>
      <w:tabs>
        <w:tab w:val="center" w:pos="4153"/>
        <w:tab w:val="right" w:pos="8306"/>
      </w:tabs>
      <w:snapToGrid w:val="0"/>
      <w:jc w:val="left"/>
    </w:pPr>
    <w:rPr>
      <w:sz w:val="18"/>
      <w:szCs w:val="18"/>
    </w:rPr>
  </w:style>
  <w:style w:type="character" w:customStyle="1" w:styleId="a8">
    <w:name w:val="页脚 字符"/>
    <w:basedOn w:val="a0"/>
    <w:link w:val="a7"/>
    <w:uiPriority w:val="99"/>
    <w:rsid w:val="00CE16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qi qi</cp:lastModifiedBy>
  <cp:revision>8</cp:revision>
  <dcterms:created xsi:type="dcterms:W3CDTF">2020-03-23T02:55:00Z</dcterms:created>
  <dcterms:modified xsi:type="dcterms:W3CDTF">2020-03-25T04:42:00Z</dcterms:modified>
</cp:coreProperties>
</file>