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021届</w:t>
      </w:r>
      <w:r>
        <w:rPr>
          <w:rFonts w:hint="eastAsia" w:ascii="宋体" w:hAnsi="宋体"/>
          <w:b/>
          <w:sz w:val="36"/>
          <w:szCs w:val="36"/>
        </w:rPr>
        <w:t>毕业生学校单项奖获得者名单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15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 xml:space="preserve">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科技活动单项奖（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仲维涛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张荟如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李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伟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王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硕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韩智斌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伟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王立辉</w:t>
      </w:r>
    </w:p>
    <w:p>
      <w:pPr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震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坤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韩家威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高荣成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张峰瑞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566F37"/>
    <w:rsid w:val="009E1E8C"/>
    <w:rsid w:val="00B37E2E"/>
    <w:rsid w:val="1446022C"/>
    <w:rsid w:val="2ECB6CFF"/>
    <w:rsid w:val="3A4617BB"/>
    <w:rsid w:val="3D111E2E"/>
    <w:rsid w:val="520748CE"/>
    <w:rsid w:val="553A431F"/>
    <w:rsid w:val="5E52495A"/>
    <w:rsid w:val="5F602C1B"/>
    <w:rsid w:val="60F22A14"/>
    <w:rsid w:val="74782020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2021-04-21T03:28:41Z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E4EB5A18C4534C0FBA931718F587744C</vt:lpwstr>
  </property>
</Properties>
</file>