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477C1">
      <w:pPr>
        <w:widowControl/>
        <w:spacing w:after="0" w:afterLines="0"/>
        <w:jc w:val="right"/>
        <w:rPr>
          <w:rFonts w:ascii="黑体" w:hAnsi="宋体" w:eastAsia="黑体" w:cs="黑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注意：正确画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“√”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，错误画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“X”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bidi="ar"/>
        </w:rPr>
        <w:t>。</w:t>
      </w:r>
    </w:p>
    <w:p w14:paraId="3A3B7F8C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机械工程学院毕业设计归档自查表</w:t>
      </w:r>
    </w:p>
    <w:tbl>
      <w:tblPr>
        <w:tblStyle w:val="5"/>
        <w:tblW w:w="102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3550"/>
        <w:gridCol w:w="3744"/>
        <w:gridCol w:w="736"/>
        <w:gridCol w:w="626"/>
      </w:tblGrid>
      <w:tr w14:paraId="2705A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7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自查项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7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自查内容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4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1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</w:t>
            </w:r>
          </w:p>
        </w:tc>
      </w:tr>
      <w:tr w14:paraId="6EB9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4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档案袋</w:t>
            </w:r>
          </w:p>
          <w:p w14:paraId="2D6B5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封面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7B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1.正面成绩、背面目录内容、正面右侧学号填写，左侧编号不填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6BA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7BDD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290A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3D50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E70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2.正面毕业设计题目、学院名称、专业、班级、姓名、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学号、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指导教师、日期填写正确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3D67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E44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295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4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一致性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F78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档案袋封面与毕业设计手册中的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任务书、开题报告、开题答辩记录和意见、工作进程、中期检查报告、中期答辩记录和意见、答辩记录、5个评审表、说明书、译文封面题目一致；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394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16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5AE0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BFD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DC1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设计题目与汇总表一致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设计内容与题目一致（尤其题目有申请修改）；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CF8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B44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204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A0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任务书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748E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指导教师、系主任签字下面日期填写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有题目修改历史的，任务书内容务必与题目一致；（任务书起止时间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  <w:lang w:val="en-US" w:eastAsia="zh-CN" w:bidi="ar"/>
              </w:rPr>
              <w:t>2026 年3月2日起至2026年6月21日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DE1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7410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50D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C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开题报告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60F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意见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（不少于60字）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日期填写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有题目修改历史的，开题报告内容务必与题目一致；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BC0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49C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5D06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47C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开题评审表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74B2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表头信息填写的完整性及准确性，有题目修改历史的，答辩记录内容务必与题目一致；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至少3问3答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5118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058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02B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59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工作进程记录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*5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76C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1.时间段、阶段工作小结及完成情况评价填写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有题目修改历史的，进程记录务必与题目一致；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6DF1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C7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25A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7057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8B9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2.指导教师审阅意见填写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（不少于60字）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E37E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AA5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23DC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1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中期检查报告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8FF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指导教师评审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（不少于60字）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学院意见处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专业主任（系主任）签名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、日期；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92D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4F7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DA12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FB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中期检查评审表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A26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表头信息填写的完整性及准确性，有题目修改历史的，答辩记录内容务必与题目一致；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至少3问3答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7D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D24F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0D7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C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指导教师评审表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5B0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审阅意见填写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（不少于150字）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1FA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BC77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4690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1E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评阅人评审表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*2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B9B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表头信息填写的完整性及准确性；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审阅意见填写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（不少于150字）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78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96E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5040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答辩评审表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4E9D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表头信息填写的完整性及准确性，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五级制成绩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，答辩委员会负责人签字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处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专业主任（系主任）签名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；日期；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0"/>
                <w:sz w:val="20"/>
                <w:szCs w:val="20"/>
                <w:lang w:val="en-US" w:eastAsia="zh-CN" w:bidi="ar"/>
              </w:rPr>
              <w:t>评语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val="en-US" w:eastAsia="zh-CN" w:bidi="ar"/>
              </w:rPr>
              <w:t>（不少于60字）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952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195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DBC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C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答辩记录表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746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答辩记录要一问一答，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至少3个以上问题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每个评委的分数须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完整；日期签字；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1AD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不查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B7C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13FB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E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手册装订顺序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1AB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、任务书、开题报告、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开题评审表、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工作进程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五份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、中期检查报告、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中期检查评审表、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工作总结、指导教师评审表、评阅人评审表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两份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、答辩评审表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答辩记录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0EF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0573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4BD5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E2B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说明书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D66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1.封面毕业设计题目一致性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B2F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5A1C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77FE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718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516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.论文格式：参考机械工程学院毕业设计工作规范，主要问题有（1）不是三线表，表标题放在表格下方，表格和图不居中；（2）正文缩进不一致，左右两边不对齐；（3）表格、图中字体比正文字体大；（4）正文中编号不对，注意编号的适用范围；（5）公式没利用编辑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9FC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77A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F2FC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5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图纸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6BB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折叠标准整齐、标题栏中学生签字、指导老师签字；日期填写等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713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29F6B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0584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7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封皮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57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翻译封皮、手册封皮、设计说明书封皮是否正确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BDC5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E5282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6B13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7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译文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BB5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必须一段英文一段译文；译文封面要有评语、签字、日期；译文封面题目要一致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95C8D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0A7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254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8567E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文字复制比</w:t>
            </w:r>
          </w:p>
          <w:p w14:paraId="388AD41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检测报告</w:t>
            </w:r>
          </w:p>
        </w:tc>
        <w:tc>
          <w:tcPr>
            <w:tcW w:w="7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EA5B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bidi="ar"/>
              </w:rPr>
              <w:t>全文标明引文的检测报告单需指导教师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签字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068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9299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B3FE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4326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检查无误后，确认签名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802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F08A"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5863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DB94">
            <w:pPr>
              <w:spacing w:before="156" w:beforeLines="5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学生（签字）：</w:t>
            </w:r>
          </w:p>
          <w:p w14:paraId="03E50975">
            <w:pP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C355591">
            <w:pPr>
              <w:widowControl/>
              <w:spacing w:before="156" w:beforeLines="50" w:after="156" w:afterLines="5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   月   日</w:t>
            </w:r>
          </w:p>
        </w:tc>
        <w:tc>
          <w:tcPr>
            <w:tcW w:w="51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C1AE">
            <w:pPr>
              <w:widowControl/>
              <w:spacing w:before="156" w:beforeLines="5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教师（签字）：</w:t>
            </w:r>
          </w:p>
          <w:p w14:paraId="4346CD8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9262B04">
            <w:pPr>
              <w:widowControl/>
              <w:spacing w:before="156" w:beforeLines="50" w:after="0" w:afterLines="-2147483648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   月   日</w:t>
            </w:r>
          </w:p>
        </w:tc>
      </w:tr>
    </w:tbl>
    <w:p w14:paraId="501DDAA8"/>
    <w:sectPr>
      <w:pgSz w:w="11906" w:h="16838"/>
      <w:pgMar w:top="57" w:right="850" w:bottom="5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OWMzMzdlN2VkN2EzMzMxYTEzOTVmOTAxZjA2MWIifQ=="/>
  </w:docVars>
  <w:rsids>
    <w:rsidRoot w:val="00126D7E"/>
    <w:rsid w:val="00126D7E"/>
    <w:rsid w:val="00376F69"/>
    <w:rsid w:val="005646BA"/>
    <w:rsid w:val="00733392"/>
    <w:rsid w:val="00917B60"/>
    <w:rsid w:val="00D17A5A"/>
    <w:rsid w:val="02AD7AC3"/>
    <w:rsid w:val="03E2379C"/>
    <w:rsid w:val="0AD97344"/>
    <w:rsid w:val="0E6F0323"/>
    <w:rsid w:val="10106C81"/>
    <w:rsid w:val="147F2942"/>
    <w:rsid w:val="14C30EEC"/>
    <w:rsid w:val="19C84D8B"/>
    <w:rsid w:val="23DA68BE"/>
    <w:rsid w:val="2A2542B1"/>
    <w:rsid w:val="33B442CB"/>
    <w:rsid w:val="3B1F2891"/>
    <w:rsid w:val="3CCB6AD5"/>
    <w:rsid w:val="47385F44"/>
    <w:rsid w:val="4C1F759D"/>
    <w:rsid w:val="4C5D3878"/>
    <w:rsid w:val="5AF9389F"/>
    <w:rsid w:val="5BD85FCE"/>
    <w:rsid w:val="5F9F5720"/>
    <w:rsid w:val="67D15AE8"/>
    <w:rsid w:val="71CA78E5"/>
    <w:rsid w:val="73AA5AC5"/>
    <w:rsid w:val="7416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1112</Words>
  <Characters>1140</Characters>
  <Lines>5</Lines>
  <Paragraphs>1</Paragraphs>
  <TotalTime>3</TotalTime>
  <ScaleCrop>false</ScaleCrop>
  <LinksUpToDate>false</LinksUpToDate>
  <CharactersWithSpaces>1155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2021-06-21T11:35:00Z</dcterms:created>
  <dc:creator>435</dc:creator>
  <cp:lastModifiedBy>゛口丶竹子</cp:lastModifiedBy>
  <dcterms:modified xsi:type="dcterms:W3CDTF">2026-06-17T02:03:08Z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63030B1E49184A6D909FAE4728F2BEDD_13</vt:lpwstr>
  </property>
  <property fmtid="{D5CDD505-2E9C-101B-9397-08002B2CF9AE}" pid="4" name="KSOTemplateDocerSaveRecord">
    <vt:lpwstr>eyJoZGlkIjoiMDY0ZjZhYzRjNmY5ZWY0MTA4ZjliMzE3NzUzOTQzYzEiLCJ1c2VySWQiOiI4NjcxNzIzNzIifQ==</vt:lpwstr>
  </property>
</Properties>
</file>