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jc w:val="center"/>
        <w:rPr>
          <w:rFonts w:hint="eastAsia" w:ascii="仿宋_GB2312" w:hAnsi="Segoe UI" w:eastAsia="仿宋_GB2312" w:cs="Segoe UI"/>
          <w:color w:val="00000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机械工程学院202</w:t>
      </w:r>
      <w:r>
        <w:rPr>
          <w:rFonts w:hint="eastAsia" w:ascii="仿宋_GB2312" w:hAnsi="Segoe UI" w:eastAsia="仿宋_GB2312" w:cs="Segoe UI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-202</w:t>
      </w:r>
      <w:r>
        <w:rPr>
          <w:rFonts w:hint="eastAsia" w:ascii="仿宋_GB2312" w:hAnsi="Segoe UI" w:eastAsia="仿宋_GB2312" w:cs="Segoe U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学年研究生优秀学生、研究生优秀学生干部候选人员公示</w:t>
      </w:r>
    </w:p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Segoe UI" w:hAnsi="Segoe UI" w:cs="Segoe UI"/>
          <w:color w:val="212529"/>
        </w:rPr>
      </w:pP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各位研究生：</w:t>
      </w:r>
    </w:p>
    <w:p>
      <w:pPr>
        <w:pStyle w:val="10"/>
        <w:shd w:val="clear" w:color="auto" w:fill="FFFFFF"/>
        <w:spacing w:before="108" w:beforeAutospacing="0" w:after="108" w:afterAutospacing="0" w:line="556" w:lineRule="atLeast"/>
        <w:ind w:left="108" w:right="108" w:firstLine="646"/>
        <w:rPr>
          <w:rFonts w:ascii="仿宋_GB2312" w:hAnsi="Segoe UI" w:eastAsia="仿宋_GB2312" w:cs="Segoe UI"/>
          <w:color w:val="00000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根据《山东理工大学研究生优秀个人评选办法》（研究生函〔2022〕7号）关于毕业研究生优秀学生和优秀学生干部评选的规定，经自主申报、班级评议、学院评审推荐，拟确定2022-2023学年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王超等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33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名学生为山东理工大学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研究生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优秀学生，孙鑫涛等1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7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名学生为山东理工大学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研究生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优秀学生干部。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现予以公示：</w:t>
      </w:r>
    </w:p>
    <w:p>
      <w:pPr>
        <w:pStyle w:val="10"/>
        <w:shd w:val="clear" w:color="auto" w:fill="FFFFFF"/>
        <w:spacing w:before="108" w:beforeAutospacing="0" w:after="108" w:afterAutospacing="0" w:line="556" w:lineRule="atLeast"/>
        <w:ind w:left="108" w:right="108" w:firstLine="646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对上述推荐人选如有异议，可在公示期内向学院反映。反映问题要实事求是，电话和邮件应告知真实姓名。对线索不清的匿名电话和匿名信函、邮件，公示期间不予受理。</w:t>
      </w:r>
    </w:p>
    <w:p>
      <w:pPr>
        <w:pStyle w:val="4"/>
        <w:shd w:val="clear" w:color="auto" w:fill="FFFFFF"/>
        <w:spacing w:before="0" w:beforeAutospacing="0" w:after="150" w:afterAutospacing="0" w:line="420" w:lineRule="atLeas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公示时间：2023年</w:t>
      </w:r>
      <w:r>
        <w:rPr>
          <w:rFonts w:ascii="仿宋_GB2312" w:eastAsia="仿宋_GB2312"/>
          <w:color w:val="333333"/>
          <w:sz w:val="32"/>
          <w:szCs w:val="32"/>
        </w:rPr>
        <w:t>11</w:t>
      </w:r>
      <w:r>
        <w:rPr>
          <w:rFonts w:hint="eastAsia" w:ascii="仿宋_GB2312" w:eastAsia="仿宋_GB2312"/>
          <w:color w:val="333333"/>
          <w:sz w:val="32"/>
          <w:szCs w:val="32"/>
        </w:rPr>
        <w:t>月</w:t>
      </w:r>
      <w:r>
        <w:rPr>
          <w:rFonts w:ascii="仿宋_GB2312" w:eastAsia="仿宋_GB2312"/>
          <w:color w:val="333333"/>
          <w:sz w:val="32"/>
          <w:szCs w:val="32"/>
        </w:rPr>
        <w:t>3</w:t>
      </w:r>
      <w:r>
        <w:rPr>
          <w:rFonts w:hint="eastAsia" w:ascii="仿宋_GB2312" w:eastAsia="仿宋_GB2312"/>
          <w:color w:val="333333"/>
          <w:sz w:val="32"/>
          <w:szCs w:val="32"/>
        </w:rPr>
        <w:t>日-1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333333"/>
          <w:sz w:val="32"/>
          <w:szCs w:val="32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333333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150" w:afterAutospacing="0" w:line="420" w:lineRule="atLeast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地点：12教537-1办公室</w:t>
      </w:r>
    </w:p>
    <w:p>
      <w:pPr>
        <w:pStyle w:val="4"/>
        <w:shd w:val="clear" w:color="auto" w:fill="FFFFFF"/>
        <w:spacing w:before="0" w:beforeAutospacing="0" w:after="150" w:afterAutospacing="0" w:line="420" w:lineRule="atLeast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联系电话：0533-278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6258</w:t>
      </w:r>
    </w:p>
    <w:p>
      <w:pPr>
        <w:pStyle w:val="4"/>
        <w:shd w:val="clear" w:color="auto" w:fill="FFFFFF"/>
        <w:spacing w:before="0" w:beforeAutospacing="0" w:after="150" w:afterAutospacing="0" w:line="420" w:lineRule="atLeast"/>
        <w:ind w:firstLine="640" w:firstLineChars="200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邮箱：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puyezhuang</w:t>
      </w:r>
      <w:r>
        <w:rPr>
          <w:rFonts w:hint="eastAsia" w:ascii="仿宋_GB2312" w:eastAsia="仿宋_GB2312"/>
          <w:color w:val="333333"/>
          <w:sz w:val="32"/>
          <w:szCs w:val="32"/>
        </w:rPr>
        <w:t>@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sdut.edu.cn</w:t>
      </w:r>
    </w:p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84"/>
        <w:gridCol w:w="884"/>
        <w:gridCol w:w="144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王超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王楠楠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杜贤震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陈鹏飞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马瑞涛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于跃龙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董本丰年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王冠中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王梦雪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唐晟杰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杨自豪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高玉明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张甲磊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罗莲健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仪器仪表工程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乔琦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仪器仪表工程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申发磊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李薇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杨皓钦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赵君辉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彭维业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苗家齐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曹伟龙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蒋明真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贾志超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李吉勇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张嘉恒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牛晓星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臧彤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赵闯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马振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于海强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孟硕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机械工程</w:t>
            </w:r>
          </w:p>
        </w:tc>
      </w:tr>
    </w:tbl>
    <w:p>
      <w:pPr>
        <w:pStyle w:val="10"/>
        <w:shd w:val="clear" w:color="auto" w:fill="FFFFFF"/>
        <w:spacing w:before="108" w:beforeAutospacing="0" w:after="108" w:afterAutospacing="0" w:line="556" w:lineRule="atLeast"/>
        <w:ind w:right="108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44"/>
        <w:gridCol w:w="884"/>
        <w:gridCol w:w="176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孙鑫涛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王鹏伟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王雅丽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冯如康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霍兆林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乔琦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仪器仪表工程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张浩哲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纪成龙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申发磊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王文泉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程庆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蒋明真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兰孝升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中共预备党员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王成金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中共预备党员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张嘉恒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代保兴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仪器科学与技术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杨皓钦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08" w:beforeAutospacing="0" w:after="108" w:afterAutospacing="0" w:line="556" w:lineRule="atLeast"/>
              <w:ind w:right="108"/>
              <w:jc w:val="center"/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</w:rPr>
              <w:t>机械工程</w:t>
            </w:r>
          </w:p>
        </w:tc>
      </w:tr>
    </w:tbl>
    <w:p>
      <w:pPr>
        <w:pStyle w:val="10"/>
        <w:shd w:val="clear" w:color="auto" w:fill="FFFFFF"/>
        <w:spacing w:before="108" w:beforeAutospacing="0" w:after="108" w:afterAutospacing="0" w:line="556" w:lineRule="atLeast"/>
        <w:ind w:left="108" w:right="108" w:firstLine="646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YTU3MTA2NWY2MGQzM2QyYWQyNzdlOWZhNTM4NmMifQ=="/>
  </w:docVars>
  <w:rsids>
    <w:rsidRoot w:val="00363C4C"/>
    <w:rsid w:val="001C445F"/>
    <w:rsid w:val="002034EF"/>
    <w:rsid w:val="00363C4C"/>
    <w:rsid w:val="00437834"/>
    <w:rsid w:val="00445613"/>
    <w:rsid w:val="007D5BE6"/>
    <w:rsid w:val="009167C5"/>
    <w:rsid w:val="00A21937"/>
    <w:rsid w:val="00A2506C"/>
    <w:rsid w:val="00B0408C"/>
    <w:rsid w:val="00BB1923"/>
    <w:rsid w:val="00E840FE"/>
    <w:rsid w:val="00EF1DF4"/>
    <w:rsid w:val="072146A5"/>
    <w:rsid w:val="12CF4644"/>
    <w:rsid w:val="261018D2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E98E-4C4A-40C5-849D-D4E10D9CB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15</TotalTime>
  <ScaleCrop>false</ScaleCrop>
  <LinksUpToDate>false</LinksUpToDate>
  <CharactersWithSpaces>927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2023-11-02T13:37:00Z</dcterms:created>
  <dc:creator>Administrator</dc:creator>
  <cp:lastModifiedBy>小学生</cp:lastModifiedBy>
  <dcterms:modified xsi:type="dcterms:W3CDTF">2023-11-03T10:06:06Z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C293BCFB02CA4A93BA1BE58FB9493157_12</vt:lpwstr>
  </property>
</Properties>
</file>