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BBE" w:rsidRDefault="00AC7BBE" w:rsidP="00AC7BBE">
      <w:pPr>
        <w:jc w:val="center"/>
        <w:rPr>
          <w:b/>
          <w:bCs/>
          <w:sz w:val="28"/>
          <w:szCs w:val="28"/>
        </w:rPr>
      </w:pPr>
      <w:r>
        <w:rPr>
          <w:rFonts w:hint="eastAsia"/>
          <w:b/>
          <w:bCs/>
          <w:sz w:val="28"/>
          <w:szCs w:val="28"/>
        </w:rPr>
        <w:t>山东理工大学机械工程专业建设</w:t>
      </w:r>
      <w:r>
        <w:rPr>
          <w:b/>
          <w:bCs/>
          <w:sz w:val="28"/>
          <w:szCs w:val="28"/>
        </w:rPr>
        <w:t>协同创新联盟</w:t>
      </w:r>
    </w:p>
    <w:p w:rsidR="00A15502" w:rsidRDefault="00AC7BBE" w:rsidP="00AC7BBE">
      <w:pPr>
        <w:jc w:val="center"/>
        <w:rPr>
          <w:b/>
          <w:bCs/>
          <w:sz w:val="28"/>
          <w:szCs w:val="28"/>
        </w:rPr>
      </w:pPr>
      <w:r>
        <w:rPr>
          <w:rFonts w:hint="eastAsia"/>
          <w:b/>
          <w:bCs/>
          <w:sz w:val="28"/>
          <w:szCs w:val="28"/>
        </w:rPr>
        <w:t>合作指导毕业设计题目汇总</w:t>
      </w:r>
    </w:p>
    <w:p w:rsidR="00AC7BBE" w:rsidRDefault="00AC7BBE"/>
    <w:tbl>
      <w:tblPr>
        <w:tblStyle w:val="a3"/>
        <w:tblW w:w="14850" w:type="dxa"/>
        <w:tblLayout w:type="fixed"/>
        <w:tblLook w:val="04A0" w:firstRow="1" w:lastRow="0" w:firstColumn="1" w:lastColumn="0" w:noHBand="0" w:noVBand="1"/>
      </w:tblPr>
      <w:tblGrid>
        <w:gridCol w:w="898"/>
        <w:gridCol w:w="1195"/>
        <w:gridCol w:w="1276"/>
        <w:gridCol w:w="1135"/>
        <w:gridCol w:w="4818"/>
        <w:gridCol w:w="3402"/>
        <w:gridCol w:w="2126"/>
      </w:tblGrid>
      <w:tr w:rsidR="00EB64A3" w:rsidTr="00916B85">
        <w:trPr>
          <w:trHeight w:val="612"/>
        </w:trPr>
        <w:tc>
          <w:tcPr>
            <w:tcW w:w="898" w:type="dxa"/>
            <w:vAlign w:val="center"/>
          </w:tcPr>
          <w:p w:rsidR="00AC7BBE" w:rsidRPr="00AC7BBE" w:rsidRDefault="00AC7BBE" w:rsidP="00F74F63">
            <w:pPr>
              <w:jc w:val="center"/>
              <w:rPr>
                <w:b/>
                <w:sz w:val="24"/>
                <w:szCs w:val="24"/>
              </w:rPr>
            </w:pPr>
            <w:r w:rsidRPr="00AC7BBE">
              <w:rPr>
                <w:rFonts w:hint="eastAsia"/>
                <w:b/>
                <w:sz w:val="24"/>
                <w:szCs w:val="24"/>
              </w:rPr>
              <w:t>序号</w:t>
            </w:r>
          </w:p>
        </w:tc>
        <w:tc>
          <w:tcPr>
            <w:tcW w:w="1195" w:type="dxa"/>
            <w:vAlign w:val="center"/>
          </w:tcPr>
          <w:p w:rsidR="00AC7BBE" w:rsidRPr="00AC7BBE" w:rsidRDefault="00AC7BBE" w:rsidP="00F74F63">
            <w:pPr>
              <w:jc w:val="center"/>
              <w:rPr>
                <w:b/>
                <w:sz w:val="24"/>
                <w:szCs w:val="24"/>
              </w:rPr>
            </w:pPr>
            <w:r w:rsidRPr="00AC7BBE">
              <w:rPr>
                <w:rFonts w:hint="eastAsia"/>
                <w:b/>
                <w:sz w:val="24"/>
                <w:szCs w:val="24"/>
              </w:rPr>
              <w:t>题目名称</w:t>
            </w:r>
          </w:p>
        </w:tc>
        <w:tc>
          <w:tcPr>
            <w:tcW w:w="1276" w:type="dxa"/>
            <w:vAlign w:val="center"/>
          </w:tcPr>
          <w:p w:rsidR="00AC7BBE" w:rsidRPr="00AC7BBE" w:rsidRDefault="00AC7BBE" w:rsidP="00F74F63">
            <w:pPr>
              <w:jc w:val="center"/>
              <w:rPr>
                <w:b/>
                <w:sz w:val="24"/>
                <w:szCs w:val="24"/>
              </w:rPr>
            </w:pPr>
            <w:r w:rsidRPr="00AC7BBE">
              <w:rPr>
                <w:rFonts w:hint="eastAsia"/>
                <w:b/>
                <w:sz w:val="24"/>
                <w:szCs w:val="24"/>
              </w:rPr>
              <w:t>提出单位</w:t>
            </w:r>
          </w:p>
        </w:tc>
        <w:tc>
          <w:tcPr>
            <w:tcW w:w="1135" w:type="dxa"/>
            <w:vAlign w:val="center"/>
          </w:tcPr>
          <w:p w:rsidR="00AC7BBE" w:rsidRPr="00AC7BBE" w:rsidRDefault="00AC7BBE" w:rsidP="00F74F63">
            <w:pPr>
              <w:jc w:val="center"/>
              <w:rPr>
                <w:b/>
                <w:sz w:val="24"/>
                <w:szCs w:val="24"/>
              </w:rPr>
            </w:pPr>
            <w:r w:rsidRPr="00AC7BBE">
              <w:rPr>
                <w:rFonts w:hint="eastAsia"/>
                <w:b/>
                <w:sz w:val="24"/>
                <w:szCs w:val="24"/>
              </w:rPr>
              <w:t>所属专业</w:t>
            </w:r>
          </w:p>
        </w:tc>
        <w:tc>
          <w:tcPr>
            <w:tcW w:w="4818" w:type="dxa"/>
            <w:vAlign w:val="center"/>
          </w:tcPr>
          <w:p w:rsidR="00AC7BBE" w:rsidRPr="00AC7BBE" w:rsidRDefault="00AC7BBE" w:rsidP="00F74F63">
            <w:pPr>
              <w:jc w:val="center"/>
              <w:rPr>
                <w:b/>
                <w:sz w:val="24"/>
                <w:szCs w:val="24"/>
              </w:rPr>
            </w:pPr>
            <w:r w:rsidRPr="00AC7BBE">
              <w:rPr>
                <w:rFonts w:hint="eastAsia"/>
                <w:b/>
                <w:sz w:val="24"/>
                <w:szCs w:val="24"/>
              </w:rPr>
              <w:t>题目简介</w:t>
            </w:r>
          </w:p>
        </w:tc>
        <w:tc>
          <w:tcPr>
            <w:tcW w:w="3402" w:type="dxa"/>
            <w:vAlign w:val="center"/>
          </w:tcPr>
          <w:p w:rsidR="00AC7BBE" w:rsidRPr="00AC7BBE" w:rsidRDefault="00AC7BBE" w:rsidP="00F74F63">
            <w:pPr>
              <w:jc w:val="center"/>
              <w:rPr>
                <w:b/>
                <w:sz w:val="24"/>
                <w:szCs w:val="24"/>
              </w:rPr>
            </w:pPr>
            <w:r w:rsidRPr="00AC7BBE">
              <w:rPr>
                <w:rFonts w:hint="eastAsia"/>
                <w:b/>
                <w:sz w:val="24"/>
                <w:szCs w:val="24"/>
              </w:rPr>
              <w:t>毕业设计要求</w:t>
            </w:r>
          </w:p>
        </w:tc>
        <w:tc>
          <w:tcPr>
            <w:tcW w:w="2126" w:type="dxa"/>
            <w:vAlign w:val="center"/>
          </w:tcPr>
          <w:p w:rsidR="00AC7BBE" w:rsidRPr="00AC7BBE" w:rsidRDefault="00AC7BBE" w:rsidP="00F74F63">
            <w:pPr>
              <w:jc w:val="center"/>
              <w:rPr>
                <w:b/>
                <w:sz w:val="24"/>
                <w:szCs w:val="24"/>
              </w:rPr>
            </w:pPr>
            <w:r w:rsidRPr="00AC7BBE">
              <w:rPr>
                <w:rFonts w:hint="eastAsia"/>
                <w:b/>
                <w:sz w:val="24"/>
                <w:szCs w:val="24"/>
              </w:rPr>
              <w:t>备注</w:t>
            </w:r>
          </w:p>
        </w:tc>
      </w:tr>
      <w:tr w:rsidR="00760E39" w:rsidRPr="00562BE9" w:rsidTr="00925234">
        <w:trPr>
          <w:trHeight w:val="583"/>
        </w:trPr>
        <w:tc>
          <w:tcPr>
            <w:tcW w:w="898" w:type="dxa"/>
            <w:vAlign w:val="center"/>
          </w:tcPr>
          <w:p w:rsidR="00760E39" w:rsidRDefault="00760E39" w:rsidP="00760E39">
            <w:pPr>
              <w:jc w:val="center"/>
            </w:pPr>
            <w:r>
              <w:rPr>
                <w:rFonts w:hint="eastAsia"/>
              </w:rPr>
              <w:t>1</w:t>
            </w:r>
          </w:p>
        </w:tc>
        <w:tc>
          <w:tcPr>
            <w:tcW w:w="1195" w:type="dxa"/>
            <w:vAlign w:val="center"/>
          </w:tcPr>
          <w:p w:rsidR="00760E39" w:rsidRDefault="00760E39" w:rsidP="00760E39">
            <w:pPr>
              <w:jc w:val="center"/>
            </w:pPr>
            <w:r>
              <w:rPr>
                <w:rFonts w:hint="eastAsia"/>
              </w:rPr>
              <w:t>螺栓拧紧防错及拧紧扭矩分析</w:t>
            </w:r>
          </w:p>
        </w:tc>
        <w:tc>
          <w:tcPr>
            <w:tcW w:w="1276" w:type="dxa"/>
            <w:vAlign w:val="center"/>
          </w:tcPr>
          <w:p w:rsidR="00760E39" w:rsidRDefault="00760E39" w:rsidP="00760E39">
            <w:pPr>
              <w:jc w:val="center"/>
            </w:pPr>
            <w:r>
              <w:rPr>
                <w:rFonts w:hint="eastAsia"/>
              </w:rPr>
              <w:t>福</w:t>
            </w:r>
            <w:proofErr w:type="gramStart"/>
            <w:r>
              <w:rPr>
                <w:rFonts w:hint="eastAsia"/>
              </w:rPr>
              <w:t>士汽车</w:t>
            </w:r>
            <w:proofErr w:type="gramEnd"/>
            <w:r>
              <w:rPr>
                <w:rFonts w:hint="eastAsia"/>
              </w:rPr>
              <w:t>零部件</w:t>
            </w:r>
            <w:r>
              <w:rPr>
                <w:rFonts w:hint="eastAsia"/>
              </w:rPr>
              <w:t>(</w:t>
            </w:r>
            <w:r>
              <w:rPr>
                <w:rFonts w:hint="eastAsia"/>
              </w:rPr>
              <w:t>济南</w:t>
            </w:r>
            <w:r>
              <w:rPr>
                <w:rFonts w:hint="eastAsia"/>
              </w:rPr>
              <w:t>)</w:t>
            </w:r>
            <w:r>
              <w:rPr>
                <w:rFonts w:hint="eastAsia"/>
              </w:rPr>
              <w:t>有限公司</w:t>
            </w: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760E39">
            <w:pPr>
              <w:jc w:val="left"/>
            </w:pPr>
            <w:r>
              <w:rPr>
                <w:rFonts w:hint="eastAsia"/>
              </w:rPr>
              <w:t>螺栓连接是金属</w:t>
            </w:r>
            <w:proofErr w:type="gramStart"/>
            <w:r>
              <w:rPr>
                <w:rFonts w:hint="eastAsia"/>
              </w:rPr>
              <w:t>件之间</w:t>
            </w:r>
            <w:proofErr w:type="gramEnd"/>
            <w:r>
              <w:rPr>
                <w:rFonts w:hint="eastAsia"/>
              </w:rPr>
              <w:t>最常用的连接方式</w:t>
            </w:r>
            <w:r>
              <w:rPr>
                <w:rFonts w:hint="eastAsia"/>
              </w:rPr>
              <w:t>,</w:t>
            </w:r>
            <w:r>
              <w:rPr>
                <w:rFonts w:hint="eastAsia"/>
              </w:rPr>
              <w:t>针对于不同材质、不同规格、不同应用环境等涉及到螺栓扭矩不同，同一个零部件上会存在多个扭矩的螺栓用同一把拧紧枪拧紧拧紧的状况，需考虑产业化过程中如何防错。</w:t>
            </w:r>
          </w:p>
          <w:p w:rsidR="00760E39" w:rsidRDefault="00760E39" w:rsidP="00760E39">
            <w:pPr>
              <w:jc w:val="left"/>
            </w:pPr>
          </w:p>
          <w:p w:rsidR="00760E39" w:rsidRDefault="00760E39" w:rsidP="00760E39">
            <w:pPr>
              <w:jc w:val="left"/>
            </w:pPr>
            <w:bookmarkStart w:id="0" w:name="OLE_LINK1"/>
            <w:bookmarkStart w:id="1" w:name="OLE_LINK2"/>
            <w:r>
              <w:rPr>
                <w:rFonts w:hint="eastAsia"/>
              </w:rPr>
              <w:t>本毕业设计题目的主要内容有：</w:t>
            </w:r>
            <w:bookmarkEnd w:id="0"/>
            <w:bookmarkEnd w:id="1"/>
            <w:r>
              <w:rPr>
                <w:rFonts w:hint="eastAsia"/>
              </w:rPr>
              <w:t>（</w:t>
            </w:r>
            <w:r>
              <w:rPr>
                <w:rFonts w:hint="eastAsia"/>
              </w:rPr>
              <w:t>1</w:t>
            </w:r>
            <w:r>
              <w:rPr>
                <w:rFonts w:hint="eastAsia"/>
              </w:rPr>
              <w:t>）设计不同规格螺栓之间的拧紧套筒及拧紧扭矩防错；（</w:t>
            </w:r>
            <w:r>
              <w:rPr>
                <w:rFonts w:hint="eastAsia"/>
              </w:rPr>
              <w:t>2</w:t>
            </w:r>
            <w:r>
              <w:rPr>
                <w:rFonts w:hint="eastAsia"/>
              </w:rPr>
              <w:t>）分析不同扭矩控制方式（如控制扭矩监控转角、控制转角监控扭矩、根据不同材质的疲劳极限控制扭矩）对拧紧效果的影响并优化</w:t>
            </w:r>
          </w:p>
        </w:tc>
        <w:tc>
          <w:tcPr>
            <w:tcW w:w="3402" w:type="dxa"/>
            <w:vAlign w:val="center"/>
          </w:tcPr>
          <w:p w:rsidR="00760E39" w:rsidRDefault="00760E39" w:rsidP="00760E39">
            <w:pPr>
              <w:jc w:val="left"/>
            </w:pPr>
            <w:r>
              <w:rPr>
                <w:rFonts w:hint="eastAsia"/>
              </w:rPr>
              <w:t>（</w:t>
            </w:r>
            <w:r>
              <w:rPr>
                <w:rFonts w:hint="eastAsia"/>
              </w:rPr>
              <w:t>1</w:t>
            </w:r>
            <w:r>
              <w:rPr>
                <w:rFonts w:hint="eastAsia"/>
              </w:rPr>
              <w:t>）设计出完整有效的拧紧防</w:t>
            </w:r>
            <w:proofErr w:type="gramStart"/>
            <w:r>
              <w:rPr>
                <w:rFonts w:hint="eastAsia"/>
              </w:rPr>
              <w:t>错方案</w:t>
            </w:r>
            <w:proofErr w:type="gramEnd"/>
            <w:r>
              <w:rPr>
                <w:rFonts w:hint="eastAsia"/>
              </w:rPr>
              <w:t>并建立电气控制逻辑方式；</w:t>
            </w:r>
          </w:p>
          <w:p w:rsidR="00760E39" w:rsidRDefault="00760E39" w:rsidP="00760E39">
            <w:pPr>
              <w:jc w:val="left"/>
            </w:pPr>
            <w:r>
              <w:rPr>
                <w:rFonts w:hint="eastAsia"/>
              </w:rPr>
              <w:t>（</w:t>
            </w:r>
            <w:r>
              <w:rPr>
                <w:rFonts w:hint="eastAsia"/>
              </w:rPr>
              <w:t>2</w:t>
            </w:r>
            <w:r>
              <w:rPr>
                <w:rFonts w:hint="eastAsia"/>
              </w:rPr>
              <w:t>）测试出不同扭矩控制方式对零部件</w:t>
            </w:r>
            <w:proofErr w:type="gramStart"/>
            <w:r>
              <w:rPr>
                <w:rFonts w:hint="eastAsia"/>
              </w:rPr>
              <w:t>拧</w:t>
            </w:r>
            <w:proofErr w:type="gramEnd"/>
            <w:r>
              <w:rPr>
                <w:rFonts w:hint="eastAsia"/>
              </w:rPr>
              <w:t>紧的效果，并根据测试结果选择应用最优控制方式。</w:t>
            </w:r>
          </w:p>
          <w:p w:rsidR="00760E39" w:rsidRDefault="00760E39" w:rsidP="00760E39">
            <w:pPr>
              <w:jc w:val="left"/>
            </w:pPr>
          </w:p>
        </w:tc>
        <w:tc>
          <w:tcPr>
            <w:tcW w:w="2126" w:type="dxa"/>
            <w:vAlign w:val="center"/>
          </w:tcPr>
          <w:p w:rsidR="00760E39" w:rsidRDefault="00760E39" w:rsidP="00760E39">
            <w:pPr>
              <w:jc w:val="left"/>
            </w:pPr>
            <w:r>
              <w:rPr>
                <w:rFonts w:hint="eastAsia"/>
              </w:rPr>
              <w:t>1</w:t>
            </w:r>
            <w:r>
              <w:rPr>
                <w:rFonts w:hint="eastAsia"/>
              </w:rPr>
              <w:t>、希望已与我公司签约的机制专业学生</w:t>
            </w:r>
            <w:r>
              <w:rPr>
                <w:rFonts w:hint="eastAsia"/>
              </w:rPr>
              <w:t>***</w:t>
            </w:r>
            <w:r>
              <w:rPr>
                <w:rFonts w:hint="eastAsia"/>
              </w:rPr>
              <w:t>承担；</w:t>
            </w:r>
          </w:p>
          <w:p w:rsidR="00760E39" w:rsidRPr="00B57EB7" w:rsidRDefault="00760E39" w:rsidP="00760E39">
            <w:pPr>
              <w:jc w:val="left"/>
            </w:pPr>
            <w:r>
              <w:rPr>
                <w:rFonts w:hint="eastAsia"/>
              </w:rPr>
              <w:t>2</w:t>
            </w:r>
            <w:r>
              <w:rPr>
                <w:rFonts w:hint="eastAsia"/>
              </w:rPr>
              <w:t>、该题目资助学生</w:t>
            </w:r>
            <w:r>
              <w:rPr>
                <w:rFonts w:hint="eastAsia"/>
              </w:rPr>
              <w:t>***</w:t>
            </w:r>
            <w:r>
              <w:rPr>
                <w:rFonts w:hint="eastAsia"/>
              </w:rPr>
              <w:t>元人民币。</w:t>
            </w:r>
          </w:p>
        </w:tc>
      </w:tr>
      <w:tr w:rsidR="00760E39" w:rsidTr="00925234">
        <w:trPr>
          <w:trHeight w:val="583"/>
        </w:trPr>
        <w:tc>
          <w:tcPr>
            <w:tcW w:w="898" w:type="dxa"/>
            <w:vAlign w:val="center"/>
          </w:tcPr>
          <w:p w:rsidR="00760E39" w:rsidRDefault="00760E39" w:rsidP="00760E39">
            <w:pPr>
              <w:jc w:val="center"/>
            </w:pPr>
            <w:r>
              <w:rPr>
                <w:rFonts w:hint="eastAsia"/>
              </w:rPr>
              <w:t>2</w:t>
            </w:r>
          </w:p>
        </w:tc>
        <w:tc>
          <w:tcPr>
            <w:tcW w:w="1195" w:type="dxa"/>
            <w:vAlign w:val="center"/>
          </w:tcPr>
          <w:p w:rsidR="00760E39" w:rsidRDefault="00760E39" w:rsidP="00760E39">
            <w:pPr>
              <w:jc w:val="center"/>
            </w:pPr>
            <w:r>
              <w:rPr>
                <w:rFonts w:hint="eastAsia"/>
              </w:rPr>
              <w:t>视觉系统在零部件检验检测方面的应用及分析</w:t>
            </w:r>
          </w:p>
        </w:tc>
        <w:tc>
          <w:tcPr>
            <w:tcW w:w="1276" w:type="dxa"/>
            <w:vAlign w:val="center"/>
          </w:tcPr>
          <w:p w:rsidR="00760E39" w:rsidRPr="002339A9" w:rsidRDefault="00760E39" w:rsidP="00760E39">
            <w:pPr>
              <w:jc w:val="center"/>
            </w:pPr>
            <w:r>
              <w:rPr>
                <w:rFonts w:hint="eastAsia"/>
              </w:rPr>
              <w:t>福</w:t>
            </w:r>
            <w:proofErr w:type="gramStart"/>
            <w:r>
              <w:rPr>
                <w:rFonts w:hint="eastAsia"/>
              </w:rPr>
              <w:t>士汽车</w:t>
            </w:r>
            <w:proofErr w:type="gramEnd"/>
            <w:r>
              <w:rPr>
                <w:rFonts w:hint="eastAsia"/>
              </w:rPr>
              <w:t>零部件</w:t>
            </w:r>
            <w:r>
              <w:rPr>
                <w:rFonts w:hint="eastAsia"/>
              </w:rPr>
              <w:t>(</w:t>
            </w:r>
            <w:r>
              <w:rPr>
                <w:rFonts w:hint="eastAsia"/>
              </w:rPr>
              <w:t>济南</w:t>
            </w:r>
            <w:r>
              <w:rPr>
                <w:rFonts w:hint="eastAsia"/>
              </w:rPr>
              <w:t>)</w:t>
            </w:r>
            <w:r>
              <w:rPr>
                <w:rFonts w:hint="eastAsia"/>
              </w:rPr>
              <w:t>有限公司</w:t>
            </w: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760E39">
            <w:pPr>
              <w:jc w:val="left"/>
            </w:pPr>
            <w:r>
              <w:rPr>
                <w:rFonts w:hint="eastAsia"/>
              </w:rPr>
              <w:t>视觉系统作为非接触式的检验检测方式，由于不会损伤零部件且视觉系统本身可靠性、稳定性及效率高，在零部件检验及自动化生产线上的应用越来越广泛，但同时对零部件本身的定位及定位一致性要求较高，以保证检测的稳定性。</w:t>
            </w:r>
          </w:p>
          <w:p w:rsidR="00760E39" w:rsidRDefault="00760E39" w:rsidP="00760E39">
            <w:pPr>
              <w:jc w:val="left"/>
            </w:pPr>
          </w:p>
          <w:p w:rsidR="00760E39" w:rsidRDefault="00760E39" w:rsidP="00760E39">
            <w:pPr>
              <w:jc w:val="left"/>
            </w:pPr>
            <w:r>
              <w:rPr>
                <w:rFonts w:hint="eastAsia"/>
              </w:rPr>
              <w:t>本毕业设计题目的主要内容有：（</w:t>
            </w:r>
            <w:r>
              <w:rPr>
                <w:rFonts w:hint="eastAsia"/>
              </w:rPr>
              <w:t>1</w:t>
            </w:r>
            <w:r>
              <w:rPr>
                <w:rFonts w:hint="eastAsia"/>
              </w:rPr>
              <w:t>）设计优化视觉系统本身的定位夹具；</w:t>
            </w:r>
          </w:p>
          <w:p w:rsidR="00760E39" w:rsidRDefault="00760E39" w:rsidP="00760E39">
            <w:pPr>
              <w:jc w:val="left"/>
            </w:pPr>
            <w:r>
              <w:rPr>
                <w:rFonts w:hint="eastAsia"/>
              </w:rPr>
              <w:t>（</w:t>
            </w:r>
            <w:r>
              <w:rPr>
                <w:rFonts w:hint="eastAsia"/>
              </w:rPr>
              <w:t>2</w:t>
            </w:r>
            <w:r>
              <w:rPr>
                <w:rFonts w:hint="eastAsia"/>
              </w:rPr>
              <w:t>）设计优化零部件的定位夹紧方式；</w:t>
            </w:r>
          </w:p>
          <w:p w:rsidR="00760E39" w:rsidRPr="005956DC" w:rsidRDefault="00760E39" w:rsidP="00760E39">
            <w:pPr>
              <w:jc w:val="left"/>
            </w:pPr>
            <w:r>
              <w:rPr>
                <w:rFonts w:hint="eastAsia"/>
              </w:rPr>
              <w:t>（</w:t>
            </w:r>
            <w:r>
              <w:rPr>
                <w:rFonts w:hint="eastAsia"/>
              </w:rPr>
              <w:t>3</w:t>
            </w:r>
            <w:r>
              <w:rPr>
                <w:rFonts w:hint="eastAsia"/>
              </w:rPr>
              <w:t>）测试视觉系统的有效性和稳定性。</w:t>
            </w:r>
          </w:p>
        </w:tc>
        <w:tc>
          <w:tcPr>
            <w:tcW w:w="3402" w:type="dxa"/>
            <w:vAlign w:val="center"/>
          </w:tcPr>
          <w:p w:rsidR="00760E39" w:rsidRDefault="00760E39" w:rsidP="00760E39">
            <w:pPr>
              <w:jc w:val="left"/>
            </w:pPr>
            <w:r>
              <w:rPr>
                <w:rFonts w:hint="eastAsia"/>
              </w:rPr>
              <w:t>（</w:t>
            </w:r>
            <w:r>
              <w:rPr>
                <w:rFonts w:hint="eastAsia"/>
              </w:rPr>
              <w:t>1</w:t>
            </w:r>
            <w:r>
              <w:rPr>
                <w:rFonts w:hint="eastAsia"/>
              </w:rPr>
              <w:t>）设计优化视觉系统本身的定位夹具，保证定位的准确性和可靠性，避免使用过程中产生松动导致检测不稳定；</w:t>
            </w:r>
          </w:p>
          <w:p w:rsidR="00760E39" w:rsidRDefault="00760E39" w:rsidP="00760E39">
            <w:pPr>
              <w:jc w:val="left"/>
            </w:pPr>
            <w:r>
              <w:rPr>
                <w:rFonts w:hint="eastAsia"/>
              </w:rPr>
              <w:t>（</w:t>
            </w:r>
            <w:r>
              <w:rPr>
                <w:rFonts w:hint="eastAsia"/>
              </w:rPr>
              <w:t>2</w:t>
            </w:r>
            <w:r>
              <w:rPr>
                <w:rFonts w:hint="eastAsia"/>
              </w:rPr>
              <w:t>）设计优化零部件的定位夹紧方式，保证每个零部件到视觉检测工位夹紧后，状态的一致性，避免由于件本身的波动造成检测不稳定；</w:t>
            </w:r>
          </w:p>
          <w:p w:rsidR="00760E39" w:rsidRDefault="00760E39" w:rsidP="00760E39">
            <w:pPr>
              <w:jc w:val="left"/>
            </w:pPr>
            <w:r>
              <w:rPr>
                <w:rFonts w:hint="eastAsia"/>
              </w:rPr>
              <w:t>（</w:t>
            </w:r>
            <w:r>
              <w:rPr>
                <w:rFonts w:hint="eastAsia"/>
              </w:rPr>
              <w:t>3</w:t>
            </w:r>
            <w:r>
              <w:rPr>
                <w:rFonts w:hint="eastAsia"/>
              </w:rPr>
              <w:t>）对设计完的整套视觉系统进行测量系统分析（</w:t>
            </w:r>
            <w:r>
              <w:rPr>
                <w:rFonts w:hint="eastAsia"/>
              </w:rPr>
              <w:t>MSA</w:t>
            </w:r>
            <w:r>
              <w:rPr>
                <w:rFonts w:hint="eastAsia"/>
              </w:rPr>
              <w:t>）并出具测试报告。</w:t>
            </w:r>
          </w:p>
        </w:tc>
        <w:tc>
          <w:tcPr>
            <w:tcW w:w="2126" w:type="dxa"/>
            <w:vAlign w:val="center"/>
          </w:tcPr>
          <w:p w:rsidR="00760E39" w:rsidRDefault="00760E39" w:rsidP="00760E39">
            <w:pPr>
              <w:jc w:val="left"/>
            </w:pPr>
            <w:r>
              <w:rPr>
                <w:rFonts w:hint="eastAsia"/>
              </w:rPr>
              <w:t>1</w:t>
            </w:r>
            <w:r>
              <w:rPr>
                <w:rFonts w:hint="eastAsia"/>
              </w:rPr>
              <w:t>、希望已与我公司签约的机制专业学生</w:t>
            </w:r>
            <w:r>
              <w:rPr>
                <w:rFonts w:hint="eastAsia"/>
              </w:rPr>
              <w:t>***</w:t>
            </w:r>
            <w:r>
              <w:rPr>
                <w:rFonts w:hint="eastAsia"/>
              </w:rPr>
              <w:t>承担；</w:t>
            </w:r>
          </w:p>
          <w:p w:rsidR="00760E39" w:rsidRDefault="00760E39" w:rsidP="00760E39">
            <w:pPr>
              <w:jc w:val="left"/>
            </w:pPr>
            <w:r>
              <w:rPr>
                <w:rFonts w:hint="eastAsia"/>
              </w:rPr>
              <w:t>2</w:t>
            </w:r>
            <w:r>
              <w:rPr>
                <w:rFonts w:hint="eastAsia"/>
              </w:rPr>
              <w:t>、该题目资助学生</w:t>
            </w:r>
            <w:r>
              <w:rPr>
                <w:rFonts w:hint="eastAsia"/>
              </w:rPr>
              <w:t>***</w:t>
            </w:r>
            <w:r>
              <w:rPr>
                <w:rFonts w:hint="eastAsia"/>
              </w:rPr>
              <w:t>元人民币。</w:t>
            </w:r>
          </w:p>
        </w:tc>
      </w:tr>
      <w:tr w:rsidR="00760E39" w:rsidTr="00925234">
        <w:trPr>
          <w:trHeight w:val="583"/>
        </w:trPr>
        <w:tc>
          <w:tcPr>
            <w:tcW w:w="898" w:type="dxa"/>
            <w:vAlign w:val="center"/>
          </w:tcPr>
          <w:p w:rsidR="00760E39" w:rsidRDefault="00760E39" w:rsidP="00760E39">
            <w:pPr>
              <w:jc w:val="center"/>
            </w:pPr>
            <w:r>
              <w:rPr>
                <w:rFonts w:hint="eastAsia"/>
              </w:rPr>
              <w:lastRenderedPageBreak/>
              <w:t>3</w:t>
            </w:r>
          </w:p>
        </w:tc>
        <w:tc>
          <w:tcPr>
            <w:tcW w:w="1195" w:type="dxa"/>
            <w:vAlign w:val="center"/>
          </w:tcPr>
          <w:p w:rsidR="00760E39" w:rsidRDefault="00760E39" w:rsidP="00760E39">
            <w:pPr>
              <w:jc w:val="center"/>
            </w:pPr>
            <w:r>
              <w:rPr>
                <w:rFonts w:hint="eastAsia"/>
              </w:rPr>
              <w:t>燃油系统用电控换向阀</w:t>
            </w:r>
          </w:p>
        </w:tc>
        <w:tc>
          <w:tcPr>
            <w:tcW w:w="1276" w:type="dxa"/>
            <w:vAlign w:val="center"/>
          </w:tcPr>
          <w:p w:rsidR="00760E39" w:rsidRDefault="00760E39" w:rsidP="00760E39">
            <w:pPr>
              <w:jc w:val="center"/>
            </w:pPr>
            <w:r>
              <w:rPr>
                <w:rFonts w:hint="eastAsia"/>
              </w:rPr>
              <w:t>VOSS</w:t>
            </w: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760E39">
            <w:pPr>
              <w:jc w:val="left"/>
            </w:pPr>
            <w:r>
              <w:rPr>
                <w:rFonts w:hint="eastAsia"/>
              </w:rPr>
              <w:t>现阶段国内柴油发动机燃油供给系统只能满足单一牌号柴油使用，但是在存在以下问题：</w:t>
            </w:r>
            <w:r>
              <w:rPr>
                <w:rFonts w:hint="eastAsia"/>
              </w:rPr>
              <w:t xml:space="preserve">1. </w:t>
            </w:r>
            <w:r>
              <w:rPr>
                <w:rFonts w:hint="eastAsia"/>
              </w:rPr>
              <w:t>在寒冷地区使用</w:t>
            </w:r>
            <w:r>
              <w:rPr>
                <w:rFonts w:hint="eastAsia"/>
              </w:rPr>
              <w:t>0#</w:t>
            </w:r>
            <w:r>
              <w:rPr>
                <w:rFonts w:hint="eastAsia"/>
              </w:rPr>
              <w:t>柴油时，结蜡造成车辆无法启动</w:t>
            </w:r>
            <w:r>
              <w:rPr>
                <w:rFonts w:hint="eastAsia"/>
              </w:rPr>
              <w:t>2.</w:t>
            </w:r>
            <w:r>
              <w:rPr>
                <w:rFonts w:hint="eastAsia"/>
              </w:rPr>
              <w:t>如果使用</w:t>
            </w:r>
            <w:r>
              <w:rPr>
                <w:rFonts w:hint="eastAsia"/>
              </w:rPr>
              <w:t>-35#</w:t>
            </w:r>
            <w:r>
              <w:rPr>
                <w:rFonts w:hint="eastAsia"/>
              </w:rPr>
              <w:t>柴油，成本过高。国内主机厂目前采用主、副油箱设计，</w:t>
            </w:r>
            <w:r>
              <w:rPr>
                <w:rFonts w:hint="eastAsia"/>
              </w:rPr>
              <w:t>-35#</w:t>
            </w:r>
            <w:r>
              <w:rPr>
                <w:rFonts w:hint="eastAsia"/>
              </w:rPr>
              <w:t>柴油用于启动及前期运行，</w:t>
            </w:r>
            <w:r>
              <w:rPr>
                <w:rFonts w:hint="eastAsia"/>
              </w:rPr>
              <w:t>0#</w:t>
            </w:r>
            <w:r>
              <w:rPr>
                <w:rFonts w:hint="eastAsia"/>
              </w:rPr>
              <w:t>柴油用于车辆正常行驶。这就需要在车辆运行过程中实现两种牌号柴油的切换。</w:t>
            </w:r>
          </w:p>
          <w:p w:rsidR="00760E39" w:rsidRDefault="00760E39" w:rsidP="00760E39">
            <w:pPr>
              <w:jc w:val="left"/>
            </w:pPr>
            <w:r>
              <w:rPr>
                <w:rFonts w:hint="eastAsia"/>
              </w:rPr>
              <w:t>本毕业设计题目的主要内容有：</w:t>
            </w:r>
            <w:r>
              <w:rPr>
                <w:rFonts w:hint="eastAsia"/>
              </w:rPr>
              <w:t xml:space="preserve">1. </w:t>
            </w:r>
            <w:r>
              <w:rPr>
                <w:rFonts w:hint="eastAsia"/>
              </w:rPr>
              <w:t>转化阀结构：主副油箱连接端口，腔内密封等特性</w:t>
            </w:r>
            <w:r>
              <w:rPr>
                <w:rFonts w:hint="eastAsia"/>
              </w:rPr>
              <w:t>2.</w:t>
            </w:r>
            <w:r>
              <w:rPr>
                <w:rFonts w:hint="eastAsia"/>
              </w:rPr>
              <w:t>电控部分设计：电机及电路板设计，对接接口设计</w:t>
            </w:r>
            <w:r>
              <w:t xml:space="preserve"> </w:t>
            </w:r>
            <w:r>
              <w:rPr>
                <w:rFonts w:hint="eastAsia"/>
              </w:rPr>
              <w:t>3.</w:t>
            </w:r>
            <w:r>
              <w:rPr>
                <w:rFonts w:hint="eastAsia"/>
              </w:rPr>
              <w:t>延时转化功能</w:t>
            </w:r>
          </w:p>
        </w:tc>
        <w:tc>
          <w:tcPr>
            <w:tcW w:w="3402" w:type="dxa"/>
            <w:vAlign w:val="center"/>
          </w:tcPr>
          <w:p w:rsidR="00760E39" w:rsidRDefault="00760E39" w:rsidP="00760E39">
            <w:pPr>
              <w:jc w:val="left"/>
            </w:pPr>
            <w:r>
              <w:rPr>
                <w:rFonts w:hint="eastAsia"/>
              </w:rPr>
              <w:t>（</w:t>
            </w:r>
            <w:r>
              <w:rPr>
                <w:rFonts w:hint="eastAsia"/>
              </w:rPr>
              <w:t>1</w:t>
            </w:r>
            <w:r>
              <w:rPr>
                <w:rFonts w:hint="eastAsia"/>
              </w:rPr>
              <w:t>）配合</w:t>
            </w:r>
            <w:r>
              <w:rPr>
                <w:rFonts w:hint="eastAsia"/>
              </w:rPr>
              <w:t>VOSS</w:t>
            </w:r>
            <w:r>
              <w:rPr>
                <w:rFonts w:hint="eastAsia"/>
              </w:rPr>
              <w:t>完成市场调研，客户需求由</w:t>
            </w:r>
            <w:r>
              <w:rPr>
                <w:rFonts w:hint="eastAsia"/>
              </w:rPr>
              <w:t>VOSS</w:t>
            </w:r>
            <w:r>
              <w:rPr>
                <w:rFonts w:hint="eastAsia"/>
              </w:rPr>
              <w:t>收集提供，双方讨论可行性并确定初步方案</w:t>
            </w:r>
          </w:p>
          <w:p w:rsidR="00760E39" w:rsidRDefault="00760E39" w:rsidP="00760E39">
            <w:pPr>
              <w:jc w:val="left"/>
            </w:pPr>
            <w:r>
              <w:rPr>
                <w:rFonts w:hint="eastAsia"/>
              </w:rPr>
              <w:t>（</w:t>
            </w:r>
            <w:r>
              <w:rPr>
                <w:rFonts w:hint="eastAsia"/>
              </w:rPr>
              <w:t>2</w:t>
            </w:r>
            <w:r>
              <w:rPr>
                <w:rFonts w:hint="eastAsia"/>
              </w:rPr>
              <w:t>）方案设计</w:t>
            </w:r>
            <w:r>
              <w:rPr>
                <w:rFonts w:hint="eastAsia"/>
              </w:rPr>
              <w:t>a</w:t>
            </w:r>
            <w:r>
              <w:rPr>
                <w:rFonts w:hint="eastAsia"/>
              </w:rPr>
              <w:t>设计出完整的产品结构及电路控制：</w:t>
            </w:r>
            <w:r>
              <w:rPr>
                <w:rFonts w:hint="eastAsia"/>
              </w:rPr>
              <w:t>3D</w:t>
            </w:r>
            <w:r>
              <w:rPr>
                <w:rFonts w:hint="eastAsia"/>
              </w:rPr>
              <w:t>数模，装配图，</w:t>
            </w:r>
            <w:r>
              <w:rPr>
                <w:rFonts w:hint="eastAsia"/>
              </w:rPr>
              <w:t>BOM,</w:t>
            </w:r>
            <w:r>
              <w:rPr>
                <w:rFonts w:hint="eastAsia"/>
              </w:rPr>
              <w:t>电气原理图等</w:t>
            </w:r>
            <w:r>
              <w:rPr>
                <w:rFonts w:hint="eastAsia"/>
              </w:rPr>
              <w:t xml:space="preserve">  b.</w:t>
            </w:r>
            <w:r>
              <w:rPr>
                <w:rFonts w:hint="eastAsia"/>
              </w:rPr>
              <w:t>高强度工程塑料的应用</w:t>
            </w:r>
            <w:r>
              <w:rPr>
                <w:rFonts w:hint="eastAsia"/>
              </w:rPr>
              <w:t xml:space="preserve">  c.</w:t>
            </w:r>
            <w:r>
              <w:rPr>
                <w:rFonts w:hint="eastAsia"/>
              </w:rPr>
              <w:t>工艺可行性分析</w:t>
            </w:r>
            <w:r>
              <w:rPr>
                <w:rFonts w:hint="eastAsia"/>
              </w:rPr>
              <w:t xml:space="preserve">  </w:t>
            </w:r>
            <w:r>
              <w:rPr>
                <w:rFonts w:hint="eastAsia"/>
              </w:rPr>
              <w:t>（</w:t>
            </w:r>
            <w:r>
              <w:rPr>
                <w:rFonts w:hint="eastAsia"/>
              </w:rPr>
              <w:t>3</w:t>
            </w:r>
            <w:r>
              <w:rPr>
                <w:rFonts w:hint="eastAsia"/>
              </w:rPr>
              <w:t>）样件阶段及试验验证阶段由</w:t>
            </w:r>
            <w:r>
              <w:rPr>
                <w:rFonts w:hint="eastAsia"/>
              </w:rPr>
              <w:t>VOSS</w:t>
            </w:r>
            <w:r>
              <w:rPr>
                <w:rFonts w:hint="eastAsia"/>
              </w:rPr>
              <w:t>完成</w:t>
            </w:r>
          </w:p>
        </w:tc>
        <w:tc>
          <w:tcPr>
            <w:tcW w:w="2126" w:type="dxa"/>
            <w:vAlign w:val="center"/>
          </w:tcPr>
          <w:p w:rsidR="00760E39" w:rsidRDefault="00760E39" w:rsidP="00760E39">
            <w:pPr>
              <w:jc w:val="left"/>
            </w:pPr>
            <w:r>
              <w:rPr>
                <w:rFonts w:hint="eastAsia"/>
              </w:rPr>
              <w:t>1</w:t>
            </w:r>
            <w:r>
              <w:rPr>
                <w:rFonts w:hint="eastAsia"/>
              </w:rPr>
              <w:t>、希望已与我公司签约的机制专业学生</w:t>
            </w:r>
            <w:r>
              <w:rPr>
                <w:rFonts w:hint="eastAsia"/>
              </w:rPr>
              <w:t>***</w:t>
            </w:r>
            <w:r>
              <w:rPr>
                <w:rFonts w:hint="eastAsia"/>
              </w:rPr>
              <w:t>承担；</w:t>
            </w:r>
          </w:p>
          <w:p w:rsidR="00760E39" w:rsidRDefault="00760E39" w:rsidP="00760E39">
            <w:pPr>
              <w:jc w:val="left"/>
            </w:pPr>
            <w:r>
              <w:rPr>
                <w:rFonts w:hint="eastAsia"/>
              </w:rPr>
              <w:t>2</w:t>
            </w:r>
            <w:r>
              <w:rPr>
                <w:rFonts w:hint="eastAsia"/>
              </w:rPr>
              <w:t>、该题目资助学生</w:t>
            </w:r>
            <w:r>
              <w:rPr>
                <w:rFonts w:hint="eastAsia"/>
              </w:rPr>
              <w:t>***</w:t>
            </w:r>
            <w:r>
              <w:rPr>
                <w:rFonts w:hint="eastAsia"/>
              </w:rPr>
              <w:t>元人民币。</w:t>
            </w:r>
          </w:p>
        </w:tc>
      </w:tr>
      <w:tr w:rsidR="00760E39" w:rsidTr="00B0145D">
        <w:trPr>
          <w:trHeight w:val="583"/>
        </w:trPr>
        <w:tc>
          <w:tcPr>
            <w:tcW w:w="898" w:type="dxa"/>
            <w:vAlign w:val="center"/>
          </w:tcPr>
          <w:p w:rsidR="00760E39" w:rsidRDefault="00760E39" w:rsidP="00760E39">
            <w:pPr>
              <w:jc w:val="center"/>
            </w:pPr>
            <w:r>
              <w:t>4</w:t>
            </w:r>
          </w:p>
        </w:tc>
        <w:tc>
          <w:tcPr>
            <w:tcW w:w="1195" w:type="dxa"/>
            <w:vAlign w:val="center"/>
          </w:tcPr>
          <w:p w:rsidR="00760E39" w:rsidRDefault="00760E39" w:rsidP="00760E39">
            <w:proofErr w:type="gramStart"/>
            <w:r>
              <w:rPr>
                <w:rFonts w:hint="eastAsia"/>
              </w:rPr>
              <w:t>物流车</w:t>
            </w:r>
            <w:proofErr w:type="gramEnd"/>
            <w:r>
              <w:rPr>
                <w:rFonts w:hint="eastAsia"/>
              </w:rPr>
              <w:t>驻车空调</w:t>
            </w:r>
          </w:p>
        </w:tc>
        <w:tc>
          <w:tcPr>
            <w:tcW w:w="1276" w:type="dxa"/>
            <w:vAlign w:val="center"/>
          </w:tcPr>
          <w:p w:rsidR="00760E39" w:rsidRDefault="00760E39" w:rsidP="00760E39">
            <w:r>
              <w:rPr>
                <w:rFonts w:hint="eastAsia"/>
              </w:rPr>
              <w:t>五征集</w:t>
            </w:r>
            <w:proofErr w:type="gramStart"/>
            <w:r>
              <w:rPr>
                <w:rFonts w:hint="eastAsia"/>
              </w:rPr>
              <w:t>团汽车</w:t>
            </w:r>
            <w:proofErr w:type="gramEnd"/>
            <w:r>
              <w:t>研究院</w:t>
            </w:r>
          </w:p>
        </w:tc>
        <w:tc>
          <w:tcPr>
            <w:tcW w:w="1135" w:type="dxa"/>
            <w:vAlign w:val="center"/>
          </w:tcPr>
          <w:p w:rsidR="00760E39" w:rsidRDefault="00760E39" w:rsidP="00760E39">
            <w:r>
              <w:rPr>
                <w:rFonts w:hint="eastAsia"/>
              </w:rPr>
              <w:t>机械设计制造及其</w:t>
            </w:r>
          </w:p>
          <w:p w:rsidR="00760E39" w:rsidRDefault="00760E39" w:rsidP="00760E39">
            <w:r>
              <w:rPr>
                <w:rFonts w:hint="eastAsia"/>
              </w:rPr>
              <w:t>自动化</w:t>
            </w:r>
          </w:p>
        </w:tc>
        <w:tc>
          <w:tcPr>
            <w:tcW w:w="4818" w:type="dxa"/>
            <w:vAlign w:val="center"/>
          </w:tcPr>
          <w:p w:rsidR="00760E39" w:rsidRDefault="00760E39" w:rsidP="00760E39">
            <w:r>
              <w:rPr>
                <w:rFonts w:hint="eastAsia"/>
              </w:rPr>
              <w:t>目前</w:t>
            </w:r>
            <w:proofErr w:type="gramStart"/>
            <w:r>
              <w:rPr>
                <w:rFonts w:hint="eastAsia"/>
              </w:rPr>
              <w:t>物流车</w:t>
            </w:r>
            <w:proofErr w:type="gramEnd"/>
            <w:r>
              <w:rPr>
                <w:rFonts w:hint="eastAsia"/>
              </w:rPr>
              <w:t>在夏季装车或卸车时，需要排队等候，在等候过程中，驾驶室内温度很高，需要一款在驻车时，仍能满足驾驶室内制冷需求，</w:t>
            </w:r>
            <w:proofErr w:type="gramStart"/>
            <w:r>
              <w:rPr>
                <w:rFonts w:hint="eastAsia"/>
              </w:rPr>
              <w:t>故考</w:t>
            </w:r>
            <w:proofErr w:type="gramEnd"/>
            <w:r>
              <w:rPr>
                <w:rFonts w:hint="eastAsia"/>
              </w:rPr>
              <w:t>虑设计一款，短</w:t>
            </w:r>
            <w:proofErr w:type="gramStart"/>
            <w:r>
              <w:rPr>
                <w:rFonts w:hint="eastAsia"/>
              </w:rPr>
              <w:t>时间</w:t>
            </w:r>
            <w:proofErr w:type="gramEnd"/>
            <w:r>
              <w:rPr>
                <w:rFonts w:hint="eastAsia"/>
              </w:rPr>
              <w:t>驻车时，驾驶室内仍可以启动空调，满足驾驶员对舒适性的要求。</w:t>
            </w:r>
          </w:p>
        </w:tc>
        <w:tc>
          <w:tcPr>
            <w:tcW w:w="3402" w:type="dxa"/>
            <w:vAlign w:val="center"/>
          </w:tcPr>
          <w:p w:rsidR="00760E39" w:rsidRDefault="00760E39" w:rsidP="00760E39">
            <w:r>
              <w:rPr>
                <w:rFonts w:hint="eastAsia"/>
              </w:rPr>
              <w:t>（</w:t>
            </w:r>
            <w:r>
              <w:rPr>
                <w:rFonts w:hint="eastAsia"/>
              </w:rPr>
              <w:t>1</w:t>
            </w:r>
            <w:r>
              <w:rPr>
                <w:rFonts w:hint="eastAsia"/>
              </w:rPr>
              <w:t>）设计匹配与驻车空调对应的整车发电机、蓄电池等电气系统</w:t>
            </w:r>
          </w:p>
          <w:p w:rsidR="00760E39" w:rsidRDefault="00760E39" w:rsidP="00760E39">
            <w:r>
              <w:rPr>
                <w:rFonts w:hint="eastAsia"/>
              </w:rPr>
              <w:t>（</w:t>
            </w:r>
            <w:r>
              <w:rPr>
                <w:rFonts w:hint="eastAsia"/>
              </w:rPr>
              <w:t>2</w:t>
            </w:r>
            <w:r>
              <w:rPr>
                <w:rFonts w:hint="eastAsia"/>
              </w:rPr>
              <w:t>）选型压缩机、设计空调管路走向等空调系统设计工作</w:t>
            </w:r>
          </w:p>
          <w:p w:rsidR="00760E39" w:rsidRDefault="00760E39" w:rsidP="00760E39">
            <w:r>
              <w:rPr>
                <w:rFonts w:hint="eastAsia"/>
              </w:rPr>
              <w:t>（</w:t>
            </w:r>
            <w:r>
              <w:rPr>
                <w:rFonts w:hint="eastAsia"/>
              </w:rPr>
              <w:t>3</w:t>
            </w:r>
            <w:r>
              <w:rPr>
                <w:rFonts w:hint="eastAsia"/>
              </w:rPr>
              <w:t>）驻车空调的测试和总结</w:t>
            </w:r>
          </w:p>
        </w:tc>
        <w:tc>
          <w:tcPr>
            <w:tcW w:w="2126" w:type="dxa"/>
            <w:tcBorders>
              <w:top w:val="nil"/>
              <w:bottom w:val="nil"/>
            </w:tcBorders>
            <w:shd w:val="clear" w:color="auto" w:fill="auto"/>
            <w:vAlign w:val="center"/>
          </w:tcPr>
          <w:p w:rsidR="00760E39" w:rsidRDefault="00760E39" w:rsidP="00760E39">
            <w:r>
              <w:rPr>
                <w:rFonts w:hint="eastAsia"/>
              </w:rPr>
              <w:t>项目开发周期预计</w:t>
            </w:r>
            <w:r>
              <w:rPr>
                <w:rFonts w:hint="eastAsia"/>
              </w:rPr>
              <w:t>4-5</w:t>
            </w:r>
            <w:r>
              <w:rPr>
                <w:rFonts w:hint="eastAsia"/>
              </w:rPr>
              <w:t>个月。</w:t>
            </w:r>
          </w:p>
        </w:tc>
      </w:tr>
      <w:tr w:rsidR="00760E39" w:rsidRPr="003B4810" w:rsidTr="00B0145D">
        <w:trPr>
          <w:trHeight w:val="583"/>
        </w:trPr>
        <w:tc>
          <w:tcPr>
            <w:tcW w:w="898" w:type="dxa"/>
            <w:vAlign w:val="center"/>
          </w:tcPr>
          <w:p w:rsidR="00760E39" w:rsidRDefault="00760E39" w:rsidP="00760E39">
            <w:pPr>
              <w:jc w:val="center"/>
            </w:pPr>
            <w:r>
              <w:t>5</w:t>
            </w:r>
          </w:p>
        </w:tc>
        <w:tc>
          <w:tcPr>
            <w:tcW w:w="1195" w:type="dxa"/>
            <w:vAlign w:val="center"/>
          </w:tcPr>
          <w:p w:rsidR="00760E39" w:rsidRDefault="00760E39" w:rsidP="00760E39">
            <w:r>
              <w:rPr>
                <w:rFonts w:hint="eastAsia"/>
              </w:rPr>
              <w:t>商用车驾驶室焊接后桥</w:t>
            </w:r>
            <w:proofErr w:type="gramStart"/>
            <w:r>
              <w:rPr>
                <w:rFonts w:hint="eastAsia"/>
              </w:rPr>
              <w:t>壳设计</w:t>
            </w:r>
            <w:proofErr w:type="gramEnd"/>
            <w:r>
              <w:rPr>
                <w:rFonts w:hint="eastAsia"/>
              </w:rPr>
              <w:t>与优化</w:t>
            </w:r>
          </w:p>
        </w:tc>
        <w:tc>
          <w:tcPr>
            <w:tcW w:w="1276" w:type="dxa"/>
            <w:vAlign w:val="center"/>
          </w:tcPr>
          <w:p w:rsidR="00760E39" w:rsidRDefault="00760E39" w:rsidP="00760E39">
            <w:r>
              <w:rPr>
                <w:rFonts w:hint="eastAsia"/>
              </w:rPr>
              <w:t>五征集</w:t>
            </w:r>
            <w:proofErr w:type="gramStart"/>
            <w:r>
              <w:rPr>
                <w:rFonts w:hint="eastAsia"/>
              </w:rPr>
              <w:t>团汽车</w:t>
            </w:r>
            <w:proofErr w:type="gramEnd"/>
            <w:r>
              <w:t>研究院</w:t>
            </w:r>
          </w:p>
        </w:tc>
        <w:tc>
          <w:tcPr>
            <w:tcW w:w="1135" w:type="dxa"/>
            <w:vAlign w:val="center"/>
          </w:tcPr>
          <w:p w:rsidR="00760E39" w:rsidRDefault="00760E39" w:rsidP="00760E39">
            <w:r>
              <w:rPr>
                <w:rFonts w:hint="eastAsia"/>
              </w:rPr>
              <w:t>机械设计制造及其</w:t>
            </w:r>
          </w:p>
          <w:p w:rsidR="00760E39" w:rsidRDefault="00760E39" w:rsidP="00760E39">
            <w:r>
              <w:rPr>
                <w:rFonts w:hint="eastAsia"/>
              </w:rPr>
              <w:t>自动化</w:t>
            </w:r>
          </w:p>
        </w:tc>
        <w:tc>
          <w:tcPr>
            <w:tcW w:w="4818" w:type="dxa"/>
            <w:vAlign w:val="center"/>
          </w:tcPr>
          <w:p w:rsidR="00760E39" w:rsidRDefault="00760E39" w:rsidP="00760E39">
            <w:r>
              <w:rPr>
                <w:rFonts w:hint="eastAsia"/>
              </w:rPr>
              <w:t>车桥连接轮胎与悬架，将轮胎与路面的接触力传递到悬架结构，并且起到保护内部传动齿轮的作用。一般重型机械的桥壳均为铸造结构，这是由于铸造结构比较容易去除应力集中，提高产品的可靠性。而焊接桥壳如何设计，其需要解决的关键技术问题需要从理论到制造进行综合考虑。</w:t>
            </w:r>
          </w:p>
          <w:p w:rsidR="00760E39" w:rsidRDefault="00760E39" w:rsidP="00760E39">
            <w:r>
              <w:rPr>
                <w:rFonts w:hint="eastAsia"/>
              </w:rPr>
              <w:t>本毕业设计题目的主要内容有：（</w:t>
            </w:r>
            <w:r>
              <w:rPr>
                <w:rFonts w:hint="eastAsia"/>
              </w:rPr>
              <w:t>1</w:t>
            </w:r>
            <w:r>
              <w:rPr>
                <w:rFonts w:hint="eastAsia"/>
              </w:rPr>
              <w:t>）焊接桥壳的可靠性影响关键问题研究；（</w:t>
            </w:r>
            <w:r>
              <w:rPr>
                <w:rFonts w:hint="eastAsia"/>
              </w:rPr>
              <w:t>2</w:t>
            </w:r>
            <w:r>
              <w:rPr>
                <w:rFonts w:hint="eastAsia"/>
              </w:rPr>
              <w:t>）载荷工况计算及刚度、强度、</w:t>
            </w:r>
            <w:proofErr w:type="gramStart"/>
            <w:r>
              <w:rPr>
                <w:rFonts w:hint="eastAsia"/>
              </w:rPr>
              <w:t>疲劳问题</w:t>
            </w:r>
            <w:proofErr w:type="gramEnd"/>
            <w:r>
              <w:rPr>
                <w:rFonts w:hint="eastAsia"/>
              </w:rPr>
              <w:t>的综合考虑及其验证；（</w:t>
            </w:r>
            <w:r>
              <w:rPr>
                <w:rFonts w:hint="eastAsia"/>
              </w:rPr>
              <w:t>3</w:t>
            </w:r>
            <w:r>
              <w:rPr>
                <w:rFonts w:hint="eastAsia"/>
              </w:rPr>
              <w:t>）建立后桥壳的有限元模型，对各种性能要求进行虚拟验证，并进行合理的结构改进设计，提高设计结构的可靠性。</w:t>
            </w:r>
          </w:p>
        </w:tc>
        <w:tc>
          <w:tcPr>
            <w:tcW w:w="3402" w:type="dxa"/>
            <w:vAlign w:val="center"/>
          </w:tcPr>
          <w:p w:rsidR="00760E39" w:rsidRDefault="00760E39" w:rsidP="00760E39">
            <w:r>
              <w:rPr>
                <w:rFonts w:hint="eastAsia"/>
              </w:rPr>
              <w:t>（</w:t>
            </w:r>
            <w:r>
              <w:rPr>
                <w:rFonts w:hint="eastAsia"/>
              </w:rPr>
              <w:t>1</w:t>
            </w:r>
            <w:r>
              <w:rPr>
                <w:rFonts w:hint="eastAsia"/>
              </w:rPr>
              <w:t>）设计出完整的焊接后桥壳结构并出具相应的设计图纸及三维；</w:t>
            </w:r>
          </w:p>
          <w:p w:rsidR="00760E39" w:rsidRDefault="00760E39" w:rsidP="00760E39">
            <w:r>
              <w:rPr>
                <w:rFonts w:hint="eastAsia"/>
              </w:rPr>
              <w:t>（</w:t>
            </w:r>
            <w:r>
              <w:rPr>
                <w:rFonts w:hint="eastAsia"/>
              </w:rPr>
              <w:t>2</w:t>
            </w:r>
            <w:r>
              <w:rPr>
                <w:rFonts w:hint="eastAsia"/>
              </w:rPr>
              <w:t>）对于如何提高焊接结构的可靠性进行创新性设计及研究；</w:t>
            </w:r>
          </w:p>
          <w:p w:rsidR="00760E39" w:rsidRDefault="00760E39" w:rsidP="00760E39">
            <w:r>
              <w:rPr>
                <w:rFonts w:hint="eastAsia"/>
              </w:rPr>
              <w:t>（</w:t>
            </w:r>
            <w:r>
              <w:rPr>
                <w:rFonts w:hint="eastAsia"/>
              </w:rPr>
              <w:t>3</w:t>
            </w:r>
            <w:r>
              <w:rPr>
                <w:rFonts w:hint="eastAsia"/>
              </w:rPr>
              <w:t>）对焊接后桥</w:t>
            </w:r>
            <w:proofErr w:type="gramStart"/>
            <w:r>
              <w:rPr>
                <w:rFonts w:hint="eastAsia"/>
              </w:rPr>
              <w:t>壳进行</w:t>
            </w:r>
            <w:proofErr w:type="gramEnd"/>
            <w:r>
              <w:rPr>
                <w:rFonts w:hint="eastAsia"/>
              </w:rPr>
              <w:t>理论及虚拟计算方法的研究与应用。</w:t>
            </w:r>
          </w:p>
        </w:tc>
        <w:tc>
          <w:tcPr>
            <w:tcW w:w="2126" w:type="dxa"/>
            <w:shd w:val="clear" w:color="auto" w:fill="auto"/>
            <w:vAlign w:val="center"/>
          </w:tcPr>
          <w:p w:rsidR="00760E39" w:rsidRDefault="00760E39" w:rsidP="00760E39">
            <w:r>
              <w:rPr>
                <w:rFonts w:hint="eastAsia"/>
              </w:rPr>
              <w:t>1</w:t>
            </w:r>
            <w:r>
              <w:rPr>
                <w:rFonts w:hint="eastAsia"/>
              </w:rPr>
              <w:t>、希望已与我公司签约的机制专业学生</w:t>
            </w:r>
            <w:r>
              <w:rPr>
                <w:rFonts w:hint="eastAsia"/>
              </w:rPr>
              <w:t>***</w:t>
            </w:r>
            <w:r>
              <w:rPr>
                <w:rFonts w:hint="eastAsia"/>
              </w:rPr>
              <w:t>承担；</w:t>
            </w:r>
          </w:p>
          <w:p w:rsidR="00760E39" w:rsidRDefault="00760E39" w:rsidP="00760E39">
            <w:r>
              <w:rPr>
                <w:rFonts w:hint="eastAsia"/>
              </w:rPr>
              <w:t>2</w:t>
            </w:r>
            <w:r>
              <w:rPr>
                <w:rFonts w:hint="eastAsia"/>
              </w:rPr>
              <w:t>、该题目资助学生</w:t>
            </w:r>
            <w:r>
              <w:rPr>
                <w:rFonts w:hint="eastAsia"/>
              </w:rPr>
              <w:t>***</w:t>
            </w:r>
            <w:r>
              <w:rPr>
                <w:rFonts w:hint="eastAsia"/>
              </w:rPr>
              <w:t>元人民币。</w:t>
            </w:r>
          </w:p>
        </w:tc>
      </w:tr>
      <w:tr w:rsidR="00760E39" w:rsidTr="00925234">
        <w:trPr>
          <w:trHeight w:val="583"/>
        </w:trPr>
        <w:tc>
          <w:tcPr>
            <w:tcW w:w="898" w:type="dxa"/>
            <w:vAlign w:val="center"/>
          </w:tcPr>
          <w:p w:rsidR="00760E39" w:rsidRDefault="00760E39" w:rsidP="00760E39">
            <w:pPr>
              <w:jc w:val="center"/>
            </w:pPr>
            <w:r>
              <w:t>6</w:t>
            </w:r>
          </w:p>
        </w:tc>
        <w:tc>
          <w:tcPr>
            <w:tcW w:w="1195" w:type="dxa"/>
            <w:vAlign w:val="center"/>
          </w:tcPr>
          <w:p w:rsidR="00760E39" w:rsidRDefault="00760E39" w:rsidP="00760E39">
            <w:r>
              <w:rPr>
                <w:rFonts w:hint="eastAsia"/>
              </w:rPr>
              <w:t>冷藏车内部温度场</w:t>
            </w:r>
            <w:r>
              <w:rPr>
                <w:rFonts w:hint="eastAsia"/>
              </w:rPr>
              <w:lastRenderedPageBreak/>
              <w:t>控制与分析</w:t>
            </w:r>
          </w:p>
        </w:tc>
        <w:tc>
          <w:tcPr>
            <w:tcW w:w="1276" w:type="dxa"/>
            <w:vAlign w:val="center"/>
          </w:tcPr>
          <w:p w:rsidR="00760E39" w:rsidRDefault="00760E39" w:rsidP="00760E39">
            <w:r>
              <w:rPr>
                <w:rFonts w:hint="eastAsia"/>
              </w:rPr>
              <w:lastRenderedPageBreak/>
              <w:t>五征集</w:t>
            </w:r>
            <w:proofErr w:type="gramStart"/>
            <w:r>
              <w:rPr>
                <w:rFonts w:hint="eastAsia"/>
              </w:rPr>
              <w:t>团汽车</w:t>
            </w:r>
            <w:proofErr w:type="gramEnd"/>
            <w:r>
              <w:t>研究院</w:t>
            </w:r>
          </w:p>
        </w:tc>
        <w:tc>
          <w:tcPr>
            <w:tcW w:w="1135" w:type="dxa"/>
            <w:vAlign w:val="center"/>
          </w:tcPr>
          <w:p w:rsidR="00760E39" w:rsidRDefault="00760E39" w:rsidP="00760E39">
            <w:r>
              <w:rPr>
                <w:rFonts w:hint="eastAsia"/>
              </w:rPr>
              <w:t>车辆工程</w:t>
            </w:r>
          </w:p>
        </w:tc>
        <w:tc>
          <w:tcPr>
            <w:tcW w:w="4818" w:type="dxa"/>
            <w:vAlign w:val="center"/>
          </w:tcPr>
          <w:p w:rsidR="00760E39" w:rsidRDefault="00760E39" w:rsidP="00BC44D4">
            <w:pPr>
              <w:tabs>
                <w:tab w:val="left" w:pos="5580"/>
              </w:tabs>
              <w:spacing w:before="120"/>
              <w:ind w:firstLineChars="200" w:firstLine="420"/>
              <w:jc w:val="left"/>
            </w:pPr>
            <w:r>
              <w:t>在食用农产品冷链物流中，车厢内部空气</w:t>
            </w:r>
            <w:r>
              <w:rPr>
                <w:rFonts w:hint="eastAsia"/>
              </w:rPr>
              <w:t>气流组织</w:t>
            </w:r>
            <w:r>
              <w:t>，货物堆栈方式，制冷风机速度等直接影</w:t>
            </w:r>
            <w:r>
              <w:lastRenderedPageBreak/>
              <w:t>响到车厢内部以及货物区的平均温度分布情况，温度过高或过低都会对运输产品产生损害，过高会增大食品呼吸作用、加快微生物繁殖等危害现象，过低会对食品产生直接的冷害，因此，温度场的均匀分布成为保障货物质量、货架期以及整体运输经济效益的关键。</w:t>
            </w:r>
          </w:p>
          <w:p w:rsidR="00760E39" w:rsidRDefault="00760E39" w:rsidP="00BC44D4">
            <w:pPr>
              <w:tabs>
                <w:tab w:val="left" w:pos="5580"/>
              </w:tabs>
              <w:spacing w:before="120"/>
              <w:ind w:firstLineChars="200" w:firstLine="420"/>
              <w:jc w:val="left"/>
            </w:pPr>
            <w:r>
              <w:t>随着计算流体力学数值模拟技术的不断成熟，精确性和可靠性的不断提高，近年来在食用农产品冷链物流中得到广泛的应用，对提高冷藏类食用农产品运输所需低温环境的温度均匀性、确定货物堆栈方式、合理控制制冷时间，以及对提高整体冷链物流经济效益都具有重要意义</w:t>
            </w:r>
            <w:r>
              <w:rPr>
                <w:rFonts w:hint="eastAsia"/>
              </w:rPr>
              <w:t>。</w:t>
            </w:r>
          </w:p>
          <w:p w:rsidR="00760E39" w:rsidRPr="005D56BB" w:rsidRDefault="00760E39" w:rsidP="00BC44D4">
            <w:pPr>
              <w:jc w:val="left"/>
            </w:pPr>
          </w:p>
        </w:tc>
        <w:tc>
          <w:tcPr>
            <w:tcW w:w="3402" w:type="dxa"/>
            <w:vAlign w:val="center"/>
          </w:tcPr>
          <w:p w:rsidR="00760E39" w:rsidRDefault="00760E39" w:rsidP="00760E39">
            <w:r>
              <w:rPr>
                <w:rFonts w:hint="eastAsia"/>
              </w:rPr>
              <w:lastRenderedPageBreak/>
              <w:t>1</w:t>
            </w:r>
            <w:r>
              <w:rPr>
                <w:rFonts w:hint="eastAsia"/>
              </w:rPr>
              <w:t>、冷藏车厢体温度场虚拟仿真分析；</w:t>
            </w:r>
          </w:p>
          <w:p w:rsidR="00760E39" w:rsidRDefault="00760E39" w:rsidP="00760E39">
            <w:r>
              <w:rPr>
                <w:rFonts w:hint="eastAsia"/>
              </w:rPr>
              <w:lastRenderedPageBreak/>
              <w:t>2</w:t>
            </w:r>
            <w:r>
              <w:rPr>
                <w:rFonts w:hint="eastAsia"/>
              </w:rPr>
              <w:t>、</w:t>
            </w:r>
            <w:r w:rsidRPr="005D56BB">
              <w:rPr>
                <w:rFonts w:hint="eastAsia"/>
              </w:rPr>
              <w:t>针对两个给定的车厢大小进行</w:t>
            </w:r>
            <w:r w:rsidRPr="005D56BB">
              <w:rPr>
                <w:rFonts w:hint="eastAsia"/>
              </w:rPr>
              <w:t>CFD</w:t>
            </w:r>
            <w:r w:rsidRPr="005D56BB">
              <w:rPr>
                <w:rFonts w:hint="eastAsia"/>
              </w:rPr>
              <w:t>温度场优化，进行气流组织的优化及相关设备的设计选型，实现空厢厢内</w:t>
            </w:r>
            <w:proofErr w:type="gramStart"/>
            <w:r w:rsidRPr="005D56BB">
              <w:rPr>
                <w:rFonts w:hint="eastAsia"/>
              </w:rPr>
              <w:t>堆垛区</w:t>
            </w:r>
            <w:proofErr w:type="gramEnd"/>
            <w:r w:rsidRPr="005D56BB">
              <w:rPr>
                <w:rFonts w:hint="eastAsia"/>
              </w:rPr>
              <w:t>温度差</w:t>
            </w:r>
            <w:r w:rsidRPr="005D56BB">
              <w:rPr>
                <w:rFonts w:hint="eastAsia"/>
              </w:rPr>
              <w:t>3</w:t>
            </w:r>
            <w:r w:rsidRPr="005D56BB">
              <w:rPr>
                <w:rFonts w:hint="eastAsia"/>
              </w:rPr>
              <w:t>℃以内</w:t>
            </w:r>
            <w:r>
              <w:rPr>
                <w:rFonts w:hint="eastAsia"/>
              </w:rPr>
              <w:t>；</w:t>
            </w:r>
          </w:p>
          <w:p w:rsidR="00760E39" w:rsidRPr="005D56BB" w:rsidRDefault="00760E39" w:rsidP="00760E39">
            <w:r>
              <w:rPr>
                <w:rFonts w:hint="eastAsia"/>
              </w:rPr>
              <w:t>3</w:t>
            </w:r>
            <w:r>
              <w:rPr>
                <w:rFonts w:hint="eastAsia"/>
              </w:rPr>
              <w:t>、</w:t>
            </w:r>
            <w:r w:rsidRPr="00030DC4">
              <w:rPr>
                <w:rFonts w:hint="eastAsia"/>
              </w:rPr>
              <w:t>针对</w:t>
            </w:r>
            <w:r>
              <w:rPr>
                <w:rFonts w:hint="eastAsia"/>
              </w:rPr>
              <w:t>制冷机送风结构</w:t>
            </w:r>
            <w:r w:rsidRPr="00030DC4">
              <w:rPr>
                <w:rFonts w:hint="eastAsia"/>
              </w:rPr>
              <w:t>和标准厢体堆垛形式，设计冷链货箱的内部送风结构，实现环境温度在</w:t>
            </w:r>
            <w:r w:rsidRPr="00030DC4">
              <w:rPr>
                <w:rFonts w:hint="eastAsia"/>
              </w:rPr>
              <w:t>0-30</w:t>
            </w:r>
            <w:r w:rsidRPr="00030DC4">
              <w:rPr>
                <w:rFonts w:hint="eastAsia"/>
              </w:rPr>
              <w:t>℃、厢内温度</w:t>
            </w:r>
            <w:r w:rsidRPr="00030DC4">
              <w:rPr>
                <w:rFonts w:hint="eastAsia"/>
              </w:rPr>
              <w:t>0-12</w:t>
            </w:r>
            <w:r w:rsidRPr="00030DC4">
              <w:rPr>
                <w:rFonts w:hint="eastAsia"/>
              </w:rPr>
              <w:t>℃、车速</w:t>
            </w:r>
            <w:r w:rsidRPr="00030DC4">
              <w:rPr>
                <w:rFonts w:hint="eastAsia"/>
              </w:rPr>
              <w:t>0-80</w:t>
            </w:r>
            <w:r w:rsidRPr="00030DC4">
              <w:rPr>
                <w:rFonts w:hint="eastAsia"/>
              </w:rPr>
              <w:t>公里</w:t>
            </w:r>
            <w:r w:rsidRPr="00030DC4">
              <w:rPr>
                <w:rFonts w:hint="eastAsia"/>
              </w:rPr>
              <w:t>/</w:t>
            </w:r>
            <w:r w:rsidRPr="00030DC4">
              <w:rPr>
                <w:rFonts w:hint="eastAsia"/>
              </w:rPr>
              <w:t>小时</w:t>
            </w:r>
            <w:proofErr w:type="gramStart"/>
            <w:r w:rsidRPr="00030DC4">
              <w:rPr>
                <w:rFonts w:hint="eastAsia"/>
              </w:rPr>
              <w:t>时</w:t>
            </w:r>
            <w:proofErr w:type="gramEnd"/>
            <w:r w:rsidRPr="00030DC4">
              <w:rPr>
                <w:rFonts w:hint="eastAsia"/>
              </w:rPr>
              <w:t>，空厢厢内堆垛</w:t>
            </w:r>
            <w:r>
              <w:rPr>
                <w:rFonts w:hint="eastAsia"/>
              </w:rPr>
              <w:t>各区域</w:t>
            </w:r>
            <w:r w:rsidRPr="00030DC4">
              <w:rPr>
                <w:rFonts w:hint="eastAsia"/>
              </w:rPr>
              <w:t>温度差</w:t>
            </w:r>
            <w:r w:rsidRPr="00030DC4">
              <w:rPr>
                <w:rFonts w:hint="eastAsia"/>
              </w:rPr>
              <w:t>3</w:t>
            </w:r>
            <w:r w:rsidRPr="00030DC4">
              <w:rPr>
                <w:rFonts w:hint="eastAsia"/>
              </w:rPr>
              <w:t>℃以内</w:t>
            </w:r>
            <w:r>
              <w:rPr>
                <w:rFonts w:hint="eastAsia"/>
              </w:rPr>
              <w:t>；</w:t>
            </w:r>
          </w:p>
        </w:tc>
        <w:tc>
          <w:tcPr>
            <w:tcW w:w="2126" w:type="dxa"/>
            <w:vAlign w:val="center"/>
          </w:tcPr>
          <w:p w:rsidR="00760E39" w:rsidRDefault="00760E39" w:rsidP="00760E39"/>
        </w:tc>
      </w:tr>
      <w:tr w:rsidR="00760E39" w:rsidRPr="00AD0678" w:rsidTr="00B0145D">
        <w:trPr>
          <w:trHeight w:val="583"/>
        </w:trPr>
        <w:tc>
          <w:tcPr>
            <w:tcW w:w="898" w:type="dxa"/>
            <w:vAlign w:val="center"/>
          </w:tcPr>
          <w:p w:rsidR="00760E39" w:rsidRDefault="00760E39" w:rsidP="00760E39">
            <w:pPr>
              <w:jc w:val="center"/>
            </w:pPr>
            <w:r>
              <w:t>7</w:t>
            </w:r>
          </w:p>
        </w:tc>
        <w:tc>
          <w:tcPr>
            <w:tcW w:w="1195" w:type="dxa"/>
            <w:vAlign w:val="center"/>
          </w:tcPr>
          <w:p w:rsidR="00760E39" w:rsidRDefault="00760E39" w:rsidP="00760E39">
            <w:pPr>
              <w:jc w:val="center"/>
            </w:pPr>
            <w:r>
              <w:rPr>
                <w:rFonts w:hint="eastAsia"/>
              </w:rPr>
              <w:t>三轮汽车车架优化设计</w:t>
            </w:r>
          </w:p>
        </w:tc>
        <w:tc>
          <w:tcPr>
            <w:tcW w:w="1276" w:type="dxa"/>
            <w:vAlign w:val="center"/>
          </w:tcPr>
          <w:p w:rsidR="00760E39" w:rsidRDefault="00760E39" w:rsidP="00760E39">
            <w:pPr>
              <w:jc w:val="center"/>
            </w:pPr>
            <w:r>
              <w:rPr>
                <w:rFonts w:hint="eastAsia"/>
              </w:rPr>
              <w:t>五征</w:t>
            </w:r>
            <w:r>
              <w:t>集团农用车研究院</w:t>
            </w: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BC44D4">
            <w:pPr>
              <w:jc w:val="left"/>
            </w:pPr>
            <w:r>
              <w:rPr>
                <w:rFonts w:hint="eastAsia"/>
              </w:rPr>
              <w:t>三轮汽车车架是三轮汽车的载体，具有一定的抗弯、</w:t>
            </w:r>
            <w:proofErr w:type="gramStart"/>
            <w:r>
              <w:rPr>
                <w:rFonts w:hint="eastAsia"/>
              </w:rPr>
              <w:t>抗扭的</w:t>
            </w:r>
            <w:proofErr w:type="gramEnd"/>
            <w:r>
              <w:rPr>
                <w:rFonts w:hint="eastAsia"/>
              </w:rPr>
              <w:t>能力，所以需要车架具有足够的强度和刚度。但是为了节约能源和降低成本的目的，又要求车架的重量足够低。</w:t>
            </w:r>
          </w:p>
          <w:p w:rsidR="00760E39" w:rsidRDefault="00760E39" w:rsidP="00BC44D4">
            <w:pPr>
              <w:jc w:val="left"/>
            </w:pPr>
            <w:r>
              <w:rPr>
                <w:rFonts w:hint="eastAsia"/>
              </w:rPr>
              <w:t>本毕业设计题目的主要内容有：（</w:t>
            </w:r>
            <w:r>
              <w:rPr>
                <w:rFonts w:hint="eastAsia"/>
              </w:rPr>
              <w:t>1</w:t>
            </w:r>
            <w:r>
              <w:rPr>
                <w:rFonts w:hint="eastAsia"/>
              </w:rPr>
              <w:t>）对现有三轮汽车的车架进行分析，并收集目前三轮汽车车架存在的问题；（</w:t>
            </w:r>
            <w:r>
              <w:rPr>
                <w:rFonts w:hint="eastAsia"/>
              </w:rPr>
              <w:t>2</w:t>
            </w:r>
            <w:r>
              <w:rPr>
                <w:rFonts w:hint="eastAsia"/>
              </w:rPr>
              <w:t>）对现有的三轮汽车车架进行有限元分析，并根据分析结果提出优化方案；（</w:t>
            </w:r>
            <w:r>
              <w:rPr>
                <w:rFonts w:hint="eastAsia"/>
              </w:rPr>
              <w:t>3</w:t>
            </w:r>
            <w:r>
              <w:rPr>
                <w:rFonts w:hint="eastAsia"/>
              </w:rPr>
              <w:t>）根据优化方案完成车架设计，并制作样品进行试验。</w:t>
            </w:r>
          </w:p>
        </w:tc>
        <w:tc>
          <w:tcPr>
            <w:tcW w:w="3402" w:type="dxa"/>
            <w:vAlign w:val="center"/>
          </w:tcPr>
          <w:p w:rsidR="00760E39" w:rsidRDefault="00760E39" w:rsidP="00BC44D4">
            <w:pPr>
              <w:jc w:val="left"/>
            </w:pPr>
            <w:r>
              <w:rPr>
                <w:rFonts w:hint="eastAsia"/>
              </w:rPr>
              <w:t>（</w:t>
            </w:r>
            <w:r>
              <w:rPr>
                <w:rFonts w:hint="eastAsia"/>
              </w:rPr>
              <w:t>1</w:t>
            </w:r>
            <w:r>
              <w:rPr>
                <w:rFonts w:hint="eastAsia"/>
              </w:rPr>
              <w:t>）以某一款在产的三轮汽车车架为例，对现有的设计完成分析报告，指明现存的问题；</w:t>
            </w:r>
          </w:p>
          <w:p w:rsidR="00760E39" w:rsidRDefault="00760E39" w:rsidP="00BC44D4">
            <w:pPr>
              <w:jc w:val="left"/>
            </w:pPr>
            <w:r>
              <w:rPr>
                <w:rFonts w:hint="eastAsia"/>
              </w:rPr>
              <w:t>（</w:t>
            </w:r>
            <w:r>
              <w:rPr>
                <w:rFonts w:hint="eastAsia"/>
              </w:rPr>
              <w:t>2</w:t>
            </w:r>
            <w:r>
              <w:rPr>
                <w:rFonts w:hint="eastAsia"/>
              </w:rPr>
              <w:t>）列出不少于</w:t>
            </w:r>
            <w:r>
              <w:rPr>
                <w:rFonts w:hint="eastAsia"/>
              </w:rPr>
              <w:t>3</w:t>
            </w:r>
            <w:r>
              <w:rPr>
                <w:rFonts w:hint="eastAsia"/>
              </w:rPr>
              <w:t>个可行的方案，并选择</w:t>
            </w:r>
            <w:r>
              <w:rPr>
                <w:rFonts w:hint="eastAsia"/>
              </w:rPr>
              <w:t>1</w:t>
            </w:r>
            <w:r>
              <w:rPr>
                <w:rFonts w:hint="eastAsia"/>
              </w:rPr>
              <w:t>个方案进行设计、样品制作和验证；</w:t>
            </w:r>
          </w:p>
          <w:p w:rsidR="00760E39" w:rsidRDefault="00760E39" w:rsidP="00BC44D4">
            <w:pPr>
              <w:jc w:val="left"/>
            </w:pPr>
            <w:r>
              <w:rPr>
                <w:rFonts w:hint="eastAsia"/>
              </w:rPr>
              <w:t>（</w:t>
            </w:r>
            <w:r>
              <w:rPr>
                <w:rFonts w:hint="eastAsia"/>
              </w:rPr>
              <w:t>3</w:t>
            </w:r>
            <w:r>
              <w:rPr>
                <w:rFonts w:hint="eastAsia"/>
              </w:rPr>
              <w:t>）在现有设计的基础上重量降低</w:t>
            </w:r>
            <w:r>
              <w:rPr>
                <w:rFonts w:hint="eastAsia"/>
              </w:rPr>
              <w:t>10%</w:t>
            </w:r>
            <w:r>
              <w:rPr>
                <w:rFonts w:hint="eastAsia"/>
              </w:rPr>
              <w:t>，强度和刚度不低于目前水平。</w:t>
            </w:r>
          </w:p>
        </w:tc>
        <w:tc>
          <w:tcPr>
            <w:tcW w:w="2126" w:type="dxa"/>
          </w:tcPr>
          <w:p w:rsidR="00760E39" w:rsidRDefault="00760E39" w:rsidP="00760E39">
            <w:pPr>
              <w:widowControl/>
              <w:jc w:val="left"/>
            </w:pPr>
          </w:p>
        </w:tc>
      </w:tr>
      <w:tr w:rsidR="00760E39" w:rsidTr="00B0145D">
        <w:trPr>
          <w:trHeight w:val="583"/>
        </w:trPr>
        <w:tc>
          <w:tcPr>
            <w:tcW w:w="898" w:type="dxa"/>
            <w:vAlign w:val="center"/>
          </w:tcPr>
          <w:p w:rsidR="00760E39" w:rsidRDefault="00760E39" w:rsidP="00760E39">
            <w:pPr>
              <w:jc w:val="center"/>
            </w:pPr>
            <w:r>
              <w:t>8</w:t>
            </w:r>
          </w:p>
        </w:tc>
        <w:tc>
          <w:tcPr>
            <w:tcW w:w="1195" w:type="dxa"/>
            <w:vAlign w:val="center"/>
          </w:tcPr>
          <w:p w:rsidR="00760E39" w:rsidRDefault="00760E39" w:rsidP="00760E39">
            <w:pPr>
              <w:jc w:val="center"/>
            </w:pPr>
            <w:r>
              <w:rPr>
                <w:rFonts w:hint="eastAsia"/>
                <w:kern w:val="0"/>
              </w:rPr>
              <w:t>一种新式变速箱联体后桥的设计开发与分析校核</w:t>
            </w:r>
          </w:p>
        </w:tc>
        <w:tc>
          <w:tcPr>
            <w:tcW w:w="1276" w:type="dxa"/>
            <w:vAlign w:val="center"/>
          </w:tcPr>
          <w:p w:rsidR="00760E39" w:rsidRDefault="00760E39" w:rsidP="00760E39">
            <w:pPr>
              <w:jc w:val="center"/>
            </w:pPr>
            <w:r>
              <w:rPr>
                <w:rFonts w:hint="eastAsia"/>
              </w:rPr>
              <w:t>五征</w:t>
            </w:r>
            <w:r>
              <w:t>集团农用车研究院</w:t>
            </w: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kern w:val="0"/>
              </w:rPr>
              <w:t>自动化</w:t>
            </w:r>
          </w:p>
        </w:tc>
        <w:tc>
          <w:tcPr>
            <w:tcW w:w="4818" w:type="dxa"/>
            <w:vAlign w:val="center"/>
          </w:tcPr>
          <w:p w:rsidR="00760E39" w:rsidRDefault="00760E39" w:rsidP="00BC44D4">
            <w:pPr>
              <w:jc w:val="left"/>
            </w:pPr>
            <w:r>
              <w:rPr>
                <w:rFonts w:hint="eastAsia"/>
              </w:rPr>
              <w:t>变速箱联体后桥是三轮汽车主要的后桥类型，以其良好的可靠性和经济型一直占据着三轮汽车主流后桥的地位。顾名思义，此类后桥主要分变速箱与后桥两大部分，同时配备制动器、离合器、离合机构、</w:t>
            </w:r>
            <w:proofErr w:type="gramStart"/>
            <w:r>
              <w:rPr>
                <w:rFonts w:hint="eastAsia"/>
              </w:rPr>
              <w:t>锁止机构</w:t>
            </w:r>
            <w:proofErr w:type="gramEnd"/>
            <w:r>
              <w:rPr>
                <w:rFonts w:hint="eastAsia"/>
              </w:rPr>
              <w:t>、变速机构等操纵机构而成的综合体。</w:t>
            </w:r>
          </w:p>
          <w:p w:rsidR="00760E39" w:rsidRDefault="00760E39" w:rsidP="00BC44D4">
            <w:pPr>
              <w:jc w:val="left"/>
            </w:pPr>
            <w:r>
              <w:rPr>
                <w:rFonts w:hint="eastAsia"/>
              </w:rPr>
              <w:t>变速箱联体后桥通过三角胶带与发动机连接，动</w:t>
            </w:r>
            <w:r>
              <w:rPr>
                <w:rFonts w:hint="eastAsia"/>
              </w:rPr>
              <w:lastRenderedPageBreak/>
              <w:t>力首先传递到离合器，再传递到变速箱内部，经过变速箱内部各级齿轮传递后，动力直接到达差速器，后续再由差速器将动力分给左右半轴，进而到达左右轮毂。本后桥的核心特征就是变速箱各级齿轮与差速器共用同一箱体。</w:t>
            </w:r>
          </w:p>
          <w:p w:rsidR="00760E39" w:rsidRDefault="00760E39" w:rsidP="00BC44D4">
            <w:pPr>
              <w:jc w:val="left"/>
            </w:pPr>
            <w:r>
              <w:rPr>
                <w:rFonts w:hint="eastAsia"/>
                <w:kern w:val="0"/>
              </w:rPr>
              <w:t>本毕业设计题目的主要内容有：（</w:t>
            </w:r>
            <w:r>
              <w:rPr>
                <w:kern w:val="0"/>
              </w:rPr>
              <w:t>1</w:t>
            </w:r>
            <w:r>
              <w:rPr>
                <w:rFonts w:hint="eastAsia"/>
                <w:kern w:val="0"/>
              </w:rPr>
              <w:t>）设计额定输入扭矩为</w:t>
            </w:r>
            <w:r>
              <w:rPr>
                <w:kern w:val="0"/>
              </w:rPr>
              <w:t>200N.m</w:t>
            </w:r>
            <w:r>
              <w:rPr>
                <w:rFonts w:hint="eastAsia"/>
                <w:kern w:val="0"/>
              </w:rPr>
              <w:t>的变速箱联体后桥传动系统</w:t>
            </w:r>
            <w:r>
              <w:rPr>
                <w:kern w:val="0"/>
              </w:rPr>
              <w:t>,</w:t>
            </w:r>
            <w:r>
              <w:rPr>
                <w:rFonts w:hint="eastAsia"/>
                <w:kern w:val="0"/>
              </w:rPr>
              <w:t>四个档位</w:t>
            </w:r>
            <w:r>
              <w:rPr>
                <w:kern w:val="0"/>
              </w:rPr>
              <w:t>,</w:t>
            </w:r>
            <w:r>
              <w:rPr>
                <w:rFonts w:hint="eastAsia"/>
                <w:kern w:val="0"/>
              </w:rPr>
              <w:t>最高车速</w:t>
            </w:r>
            <w:r>
              <w:rPr>
                <w:kern w:val="0"/>
              </w:rPr>
              <w:t>45Km/h</w:t>
            </w:r>
            <w:r>
              <w:rPr>
                <w:rFonts w:hint="eastAsia"/>
                <w:kern w:val="0"/>
              </w:rPr>
              <w:t>；（</w:t>
            </w:r>
            <w:r>
              <w:rPr>
                <w:kern w:val="0"/>
              </w:rPr>
              <w:t>2</w:t>
            </w:r>
            <w:r>
              <w:rPr>
                <w:rFonts w:hint="eastAsia"/>
                <w:kern w:val="0"/>
              </w:rPr>
              <w:t>）设计桥壳承载吨位为</w:t>
            </w:r>
            <w:r>
              <w:rPr>
                <w:kern w:val="0"/>
              </w:rPr>
              <w:t>5</w:t>
            </w:r>
            <w:r>
              <w:rPr>
                <w:rFonts w:hint="eastAsia"/>
                <w:kern w:val="0"/>
              </w:rPr>
              <w:t>吨；（</w:t>
            </w:r>
            <w:r>
              <w:rPr>
                <w:kern w:val="0"/>
              </w:rPr>
              <w:t>3</w:t>
            </w:r>
            <w:r>
              <w:rPr>
                <w:rFonts w:hint="eastAsia"/>
                <w:kern w:val="0"/>
              </w:rPr>
              <w:t>）建立关键零部件（如箱体和左右半轴管）有限元模型，并进行强度优化分析与校核。</w:t>
            </w:r>
          </w:p>
        </w:tc>
        <w:tc>
          <w:tcPr>
            <w:tcW w:w="3402" w:type="dxa"/>
            <w:vAlign w:val="center"/>
          </w:tcPr>
          <w:p w:rsidR="00760E39" w:rsidRDefault="00760E39" w:rsidP="00BC44D4">
            <w:pPr>
              <w:jc w:val="left"/>
            </w:pPr>
            <w:r>
              <w:rPr>
                <w:rFonts w:hint="eastAsia"/>
              </w:rPr>
              <w:lastRenderedPageBreak/>
              <w:t>（</w:t>
            </w:r>
            <w:r>
              <w:t>1</w:t>
            </w:r>
            <w:r>
              <w:rPr>
                <w:rFonts w:hint="eastAsia"/>
              </w:rPr>
              <w:t>）按照额定输入扭矩</w:t>
            </w:r>
            <w:r>
              <w:t>200N.m,</w:t>
            </w:r>
            <w:r>
              <w:rPr>
                <w:rFonts w:hint="eastAsia"/>
              </w:rPr>
              <w:t>四个档位</w:t>
            </w:r>
            <w:r>
              <w:t>,</w:t>
            </w:r>
            <w:r>
              <w:rPr>
                <w:rFonts w:hint="eastAsia"/>
              </w:rPr>
              <w:t>最高车速不超过</w:t>
            </w:r>
            <w:r>
              <w:t>45Km/h,</w:t>
            </w:r>
            <w:r>
              <w:rPr>
                <w:rFonts w:hint="eastAsia"/>
              </w:rPr>
              <w:t>设计出完整的变速箱联体后桥传动系统机械结构，绘制出系统装配图；</w:t>
            </w:r>
          </w:p>
          <w:p w:rsidR="00760E39" w:rsidRDefault="00760E39" w:rsidP="00BC44D4">
            <w:pPr>
              <w:jc w:val="left"/>
            </w:pPr>
            <w:r>
              <w:rPr>
                <w:rFonts w:hint="eastAsia"/>
              </w:rPr>
              <w:t>（</w:t>
            </w:r>
            <w:r>
              <w:t>2</w:t>
            </w:r>
            <w:r>
              <w:rPr>
                <w:rFonts w:hint="eastAsia"/>
              </w:rPr>
              <w:t>）按照桥壳载重</w:t>
            </w:r>
            <w:r>
              <w:t>5</w:t>
            </w:r>
            <w:r>
              <w:rPr>
                <w:rFonts w:hint="eastAsia"/>
              </w:rPr>
              <w:t>吨设计组合桥壳（箱体与左右半轴管的组</w:t>
            </w:r>
            <w:r>
              <w:rPr>
                <w:rFonts w:hint="eastAsia"/>
              </w:rPr>
              <w:lastRenderedPageBreak/>
              <w:t>合），并绘制零件图；</w:t>
            </w:r>
          </w:p>
          <w:p w:rsidR="00760E39" w:rsidRDefault="00760E39" w:rsidP="00BC44D4">
            <w:pPr>
              <w:jc w:val="left"/>
            </w:pPr>
            <w:r>
              <w:rPr>
                <w:rFonts w:hint="eastAsia"/>
              </w:rPr>
              <w:t>（</w:t>
            </w:r>
            <w:r>
              <w:t>3</w:t>
            </w:r>
            <w:r>
              <w:rPr>
                <w:rFonts w:hint="eastAsia"/>
              </w:rPr>
              <w:t>）对组合桥壳建立有限元模型并进行强度分析与校核优化。</w:t>
            </w:r>
          </w:p>
          <w:p w:rsidR="00760E39" w:rsidRPr="003B4810" w:rsidRDefault="00760E39" w:rsidP="00BC44D4">
            <w:pPr>
              <w:jc w:val="left"/>
            </w:pPr>
          </w:p>
        </w:tc>
        <w:tc>
          <w:tcPr>
            <w:tcW w:w="2126" w:type="dxa"/>
          </w:tcPr>
          <w:p w:rsidR="00760E39" w:rsidRPr="003B4810" w:rsidRDefault="00760E39" w:rsidP="00760E39">
            <w:pPr>
              <w:widowControl/>
              <w:jc w:val="left"/>
            </w:pPr>
          </w:p>
        </w:tc>
      </w:tr>
      <w:tr w:rsidR="00760E39" w:rsidTr="00B0145D">
        <w:trPr>
          <w:trHeight w:val="583"/>
        </w:trPr>
        <w:tc>
          <w:tcPr>
            <w:tcW w:w="898" w:type="dxa"/>
            <w:vAlign w:val="center"/>
            <w:hideMark/>
          </w:tcPr>
          <w:p w:rsidR="00760E39" w:rsidRDefault="00760E39" w:rsidP="00760E39">
            <w:pPr>
              <w:jc w:val="center"/>
            </w:pPr>
            <w:r>
              <w:t>9</w:t>
            </w:r>
          </w:p>
        </w:tc>
        <w:tc>
          <w:tcPr>
            <w:tcW w:w="1195" w:type="dxa"/>
            <w:vAlign w:val="center"/>
          </w:tcPr>
          <w:p w:rsidR="00760E39" w:rsidRDefault="00760E39" w:rsidP="00760E39">
            <w:pPr>
              <w:jc w:val="center"/>
            </w:pPr>
            <w:r>
              <w:rPr>
                <w:rFonts w:hint="eastAsia"/>
              </w:rPr>
              <w:t>90</w:t>
            </w:r>
            <w:r>
              <w:rPr>
                <w:rFonts w:hint="eastAsia"/>
              </w:rPr>
              <w:t>马力行星减速末端设计</w:t>
            </w:r>
          </w:p>
        </w:tc>
        <w:tc>
          <w:tcPr>
            <w:tcW w:w="1276" w:type="dxa"/>
            <w:vAlign w:val="center"/>
          </w:tcPr>
          <w:p w:rsidR="00760E39" w:rsidRDefault="00760E39" w:rsidP="00760E39">
            <w:pPr>
              <w:jc w:val="center"/>
            </w:pPr>
            <w:r>
              <w:rPr>
                <w:rFonts w:hint="eastAsia"/>
              </w:rPr>
              <w:t>山东五征集团农业装备研究院</w:t>
            </w:r>
          </w:p>
          <w:p w:rsidR="00760E39" w:rsidRDefault="00760E39" w:rsidP="00760E39">
            <w:pPr>
              <w:jc w:val="center"/>
            </w:pP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BC44D4">
            <w:pPr>
              <w:jc w:val="left"/>
            </w:pPr>
            <w:r>
              <w:rPr>
                <w:rFonts w:hint="eastAsia"/>
              </w:rPr>
              <w:t>在现有</w:t>
            </w:r>
            <w:r>
              <w:rPr>
                <w:rFonts w:hint="eastAsia"/>
              </w:rPr>
              <w:t>70</w:t>
            </w:r>
            <w:r>
              <w:rPr>
                <w:rFonts w:hint="eastAsia"/>
              </w:rPr>
              <w:t>马力基础上升级至</w:t>
            </w:r>
            <w:r>
              <w:rPr>
                <w:rFonts w:hint="eastAsia"/>
              </w:rPr>
              <w:t>90</w:t>
            </w:r>
            <w:r>
              <w:rPr>
                <w:rFonts w:hint="eastAsia"/>
              </w:rPr>
              <w:t>马力需要加大末端行星减速传动比以达到降低中央传动扭矩的目的。</w:t>
            </w:r>
          </w:p>
          <w:p w:rsidR="00760E39" w:rsidRDefault="00760E39" w:rsidP="00BC44D4">
            <w:pPr>
              <w:jc w:val="left"/>
            </w:pPr>
            <w:r>
              <w:rPr>
                <w:rFonts w:hint="eastAsia"/>
              </w:rPr>
              <w:t>本毕业设计题目的主要内容有：（</w:t>
            </w:r>
            <w:r>
              <w:rPr>
                <w:rFonts w:hint="eastAsia"/>
              </w:rPr>
              <w:t>1</w:t>
            </w:r>
            <w:r>
              <w:rPr>
                <w:rFonts w:hint="eastAsia"/>
              </w:rPr>
              <w:t>）设计传动比为</w:t>
            </w:r>
            <w:r>
              <w:rPr>
                <w:rFonts w:hint="eastAsia"/>
              </w:rPr>
              <w:t>6.43</w:t>
            </w:r>
            <w:r>
              <w:rPr>
                <w:rFonts w:hint="eastAsia"/>
              </w:rPr>
              <w:t>行星减速机械结构；（</w:t>
            </w:r>
            <w:r>
              <w:rPr>
                <w:rFonts w:hint="eastAsia"/>
              </w:rPr>
              <w:t>2</w:t>
            </w:r>
            <w:r>
              <w:rPr>
                <w:rFonts w:hint="eastAsia"/>
              </w:rPr>
              <w:t>）分析计算各齿轮、驱动轴、半轴的强度；（</w:t>
            </w:r>
            <w:r>
              <w:rPr>
                <w:rFonts w:hint="eastAsia"/>
              </w:rPr>
              <w:t>3</w:t>
            </w:r>
            <w:r>
              <w:rPr>
                <w:rFonts w:hint="eastAsia"/>
              </w:rPr>
              <w:t>）建立部件模型，并以减重为优化目标进行结构参数优化设计。</w:t>
            </w:r>
          </w:p>
        </w:tc>
        <w:tc>
          <w:tcPr>
            <w:tcW w:w="3402" w:type="dxa"/>
            <w:vAlign w:val="center"/>
          </w:tcPr>
          <w:p w:rsidR="00BC44D4" w:rsidRDefault="00760E39" w:rsidP="00BC44D4">
            <w:pPr>
              <w:jc w:val="left"/>
            </w:pPr>
            <w:r>
              <w:rPr>
                <w:rFonts w:hint="eastAsia"/>
              </w:rPr>
              <w:t>（</w:t>
            </w:r>
            <w:r>
              <w:rPr>
                <w:rFonts w:hint="eastAsia"/>
              </w:rPr>
              <w:t>1</w:t>
            </w:r>
            <w:r>
              <w:rPr>
                <w:rFonts w:hint="eastAsia"/>
              </w:rPr>
              <w:t>）设计传动比为</w:t>
            </w:r>
            <w:r>
              <w:rPr>
                <w:rFonts w:hint="eastAsia"/>
              </w:rPr>
              <w:t>6.43</w:t>
            </w:r>
            <w:r>
              <w:rPr>
                <w:rFonts w:hint="eastAsia"/>
              </w:rPr>
              <w:t>行星减速机械结构；</w:t>
            </w:r>
          </w:p>
          <w:p w:rsidR="00BC44D4" w:rsidRDefault="00760E39" w:rsidP="00BC44D4">
            <w:pPr>
              <w:jc w:val="left"/>
            </w:pPr>
            <w:r>
              <w:rPr>
                <w:rFonts w:hint="eastAsia"/>
              </w:rPr>
              <w:t>（</w:t>
            </w:r>
            <w:r>
              <w:rPr>
                <w:rFonts w:hint="eastAsia"/>
              </w:rPr>
              <w:t>2</w:t>
            </w:r>
            <w:r>
              <w:rPr>
                <w:rFonts w:hint="eastAsia"/>
              </w:rPr>
              <w:t>）分析计算各齿轮、驱动轴、半轴的强度；</w:t>
            </w:r>
          </w:p>
          <w:p w:rsidR="00760E39" w:rsidRDefault="00760E39" w:rsidP="00BC44D4">
            <w:pPr>
              <w:jc w:val="left"/>
            </w:pPr>
            <w:r>
              <w:rPr>
                <w:rFonts w:hint="eastAsia"/>
              </w:rPr>
              <w:t>（</w:t>
            </w:r>
            <w:r>
              <w:rPr>
                <w:rFonts w:hint="eastAsia"/>
              </w:rPr>
              <w:t>3</w:t>
            </w:r>
            <w:r>
              <w:rPr>
                <w:rFonts w:hint="eastAsia"/>
              </w:rPr>
              <w:t>）建立部件模型，并以减重为优化目标进行结构参数优化设计。</w:t>
            </w:r>
          </w:p>
        </w:tc>
        <w:tc>
          <w:tcPr>
            <w:tcW w:w="2126" w:type="dxa"/>
            <w:vAlign w:val="center"/>
          </w:tcPr>
          <w:p w:rsidR="00760E39" w:rsidRDefault="00760E39" w:rsidP="00760E39">
            <w:pPr>
              <w:jc w:val="center"/>
            </w:pPr>
          </w:p>
        </w:tc>
      </w:tr>
      <w:tr w:rsidR="00760E39" w:rsidTr="00B0145D">
        <w:trPr>
          <w:trHeight w:val="583"/>
        </w:trPr>
        <w:tc>
          <w:tcPr>
            <w:tcW w:w="898" w:type="dxa"/>
            <w:vAlign w:val="center"/>
          </w:tcPr>
          <w:p w:rsidR="00760E39" w:rsidRDefault="00760E39" w:rsidP="00760E39">
            <w:pPr>
              <w:jc w:val="center"/>
            </w:pPr>
            <w:r>
              <w:t>10</w:t>
            </w:r>
          </w:p>
        </w:tc>
        <w:tc>
          <w:tcPr>
            <w:tcW w:w="1195" w:type="dxa"/>
            <w:vAlign w:val="center"/>
          </w:tcPr>
          <w:p w:rsidR="00760E39" w:rsidRDefault="00760E39" w:rsidP="00760E39">
            <w:pPr>
              <w:jc w:val="center"/>
            </w:pPr>
            <w:r>
              <w:rPr>
                <w:rFonts w:hint="eastAsia"/>
              </w:rPr>
              <w:t>910mm</w:t>
            </w:r>
            <w:r>
              <w:rPr>
                <w:rFonts w:hint="eastAsia"/>
              </w:rPr>
              <w:t>轮距果园型拖拉机悬挂系统的设计</w:t>
            </w:r>
          </w:p>
          <w:p w:rsidR="00760E39" w:rsidRDefault="00760E39" w:rsidP="00760E39">
            <w:pPr>
              <w:jc w:val="center"/>
            </w:pPr>
          </w:p>
        </w:tc>
        <w:tc>
          <w:tcPr>
            <w:tcW w:w="1276" w:type="dxa"/>
            <w:vAlign w:val="center"/>
          </w:tcPr>
          <w:p w:rsidR="00760E39" w:rsidRDefault="00760E39" w:rsidP="00760E39">
            <w:pPr>
              <w:jc w:val="center"/>
            </w:pPr>
            <w:r>
              <w:rPr>
                <w:rFonts w:hint="eastAsia"/>
              </w:rPr>
              <w:t>山东五征集团农业装备研究院</w:t>
            </w:r>
          </w:p>
          <w:p w:rsidR="00760E39" w:rsidRDefault="00760E39" w:rsidP="00760E39">
            <w:pPr>
              <w:jc w:val="center"/>
            </w:pPr>
          </w:p>
        </w:tc>
        <w:tc>
          <w:tcPr>
            <w:tcW w:w="1135" w:type="dxa"/>
            <w:vAlign w:val="center"/>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vAlign w:val="center"/>
          </w:tcPr>
          <w:p w:rsidR="00760E39" w:rsidRDefault="00760E39" w:rsidP="00BC44D4">
            <w:pPr>
              <w:jc w:val="left"/>
            </w:pPr>
            <w:r>
              <w:rPr>
                <w:rFonts w:hint="eastAsia"/>
              </w:rPr>
              <w:t>在现有</w:t>
            </w:r>
            <w:r>
              <w:rPr>
                <w:rFonts w:hint="eastAsia"/>
              </w:rPr>
              <w:t>60</w:t>
            </w:r>
            <w:r>
              <w:rPr>
                <w:rFonts w:hint="eastAsia"/>
              </w:rPr>
              <w:t>马力拖拉机配套的悬挂系统基础上全新设计一套悬挂系统，满足当前用户配套机具的使用要求；主要内容：</w:t>
            </w:r>
            <w:r>
              <w:rPr>
                <w:rFonts w:hint="eastAsia"/>
              </w:rPr>
              <w:t>1</w:t>
            </w:r>
            <w:r>
              <w:rPr>
                <w:rFonts w:hint="eastAsia"/>
              </w:rPr>
              <w:t>、</w:t>
            </w:r>
            <w:r>
              <w:rPr>
                <w:rFonts w:hint="eastAsia"/>
              </w:rPr>
              <w:t>60</w:t>
            </w:r>
            <w:r>
              <w:rPr>
                <w:rFonts w:hint="eastAsia"/>
              </w:rPr>
              <w:t>马力机型使用，强度满足</w:t>
            </w:r>
            <w:r>
              <w:rPr>
                <w:rFonts w:hint="eastAsia"/>
              </w:rPr>
              <w:t>11.2KN</w:t>
            </w:r>
            <w:r>
              <w:rPr>
                <w:rFonts w:hint="eastAsia"/>
              </w:rPr>
              <w:t>的提升力</w:t>
            </w:r>
            <w:r>
              <w:rPr>
                <w:rFonts w:hint="eastAsia"/>
              </w:rPr>
              <w:t>2</w:t>
            </w:r>
            <w:r>
              <w:rPr>
                <w:rFonts w:hint="eastAsia"/>
              </w:rPr>
              <w:t>、能够配套机具悬挂点宽度满足</w:t>
            </w:r>
            <w:r>
              <w:rPr>
                <w:rFonts w:hint="eastAsia"/>
              </w:rPr>
              <w:t>450-750mm</w:t>
            </w:r>
            <w:r>
              <w:rPr>
                <w:rFonts w:hint="eastAsia"/>
              </w:rPr>
              <w:t>；</w:t>
            </w:r>
            <w:r>
              <w:rPr>
                <w:rFonts w:hint="eastAsia"/>
              </w:rPr>
              <w:t>3</w:t>
            </w:r>
            <w:r>
              <w:rPr>
                <w:rFonts w:hint="eastAsia"/>
              </w:rPr>
              <w:t>、建立部件模型，并以成本价格、减重为目的进行优化设计</w:t>
            </w:r>
          </w:p>
        </w:tc>
        <w:tc>
          <w:tcPr>
            <w:tcW w:w="3402" w:type="dxa"/>
            <w:vAlign w:val="center"/>
          </w:tcPr>
          <w:p w:rsidR="00BC44D4" w:rsidRDefault="00760E39" w:rsidP="00BC44D4">
            <w:pPr>
              <w:jc w:val="left"/>
            </w:pPr>
            <w:r>
              <w:rPr>
                <w:rFonts w:hint="eastAsia"/>
              </w:rPr>
              <w:t>1</w:t>
            </w:r>
            <w:r>
              <w:rPr>
                <w:rFonts w:hint="eastAsia"/>
              </w:rPr>
              <w:t>、</w:t>
            </w:r>
            <w:r>
              <w:rPr>
                <w:rFonts w:hint="eastAsia"/>
              </w:rPr>
              <w:t>60</w:t>
            </w:r>
            <w:r>
              <w:rPr>
                <w:rFonts w:hint="eastAsia"/>
              </w:rPr>
              <w:t>马力机型使用，强度满足</w:t>
            </w:r>
            <w:r>
              <w:rPr>
                <w:rFonts w:hint="eastAsia"/>
              </w:rPr>
              <w:t>11.2KN</w:t>
            </w:r>
            <w:r>
              <w:rPr>
                <w:rFonts w:hint="eastAsia"/>
              </w:rPr>
              <w:t>的提升力</w:t>
            </w:r>
          </w:p>
          <w:p w:rsidR="00BC44D4" w:rsidRDefault="00760E39" w:rsidP="00BC44D4">
            <w:pPr>
              <w:jc w:val="left"/>
            </w:pPr>
            <w:r>
              <w:rPr>
                <w:rFonts w:hint="eastAsia"/>
              </w:rPr>
              <w:t>2</w:t>
            </w:r>
            <w:r>
              <w:rPr>
                <w:rFonts w:hint="eastAsia"/>
              </w:rPr>
              <w:t>、轮胎型号为</w:t>
            </w:r>
            <w:r>
              <w:rPr>
                <w:rFonts w:hint="eastAsia"/>
              </w:rPr>
              <w:t>9.5-24</w:t>
            </w:r>
            <w:r>
              <w:rPr>
                <w:rFonts w:hint="eastAsia"/>
              </w:rPr>
              <w:t>，轮距为</w:t>
            </w:r>
            <w:r>
              <w:rPr>
                <w:rFonts w:hint="eastAsia"/>
              </w:rPr>
              <w:t>910mm</w:t>
            </w:r>
            <w:r>
              <w:rPr>
                <w:rFonts w:hint="eastAsia"/>
              </w:rPr>
              <w:t>，能够配套机具悬挂点宽度满足</w:t>
            </w:r>
            <w:r>
              <w:rPr>
                <w:rFonts w:hint="eastAsia"/>
              </w:rPr>
              <w:t>450-750mm</w:t>
            </w:r>
            <w:r>
              <w:rPr>
                <w:rFonts w:hint="eastAsia"/>
              </w:rPr>
              <w:t>；</w:t>
            </w:r>
          </w:p>
          <w:p w:rsidR="00760E39" w:rsidRDefault="00760E39" w:rsidP="00BC44D4">
            <w:pPr>
              <w:jc w:val="left"/>
            </w:pPr>
            <w:r>
              <w:rPr>
                <w:rFonts w:hint="eastAsia"/>
              </w:rPr>
              <w:t>3</w:t>
            </w:r>
            <w:r>
              <w:rPr>
                <w:rFonts w:hint="eastAsia"/>
              </w:rPr>
              <w:t>、建立部件模型，并以成本价格、减重为目的进行优化设计</w:t>
            </w:r>
          </w:p>
        </w:tc>
        <w:tc>
          <w:tcPr>
            <w:tcW w:w="2126" w:type="dxa"/>
            <w:vAlign w:val="center"/>
          </w:tcPr>
          <w:p w:rsidR="00760E39" w:rsidRPr="00AD0678" w:rsidRDefault="00760E39" w:rsidP="00760E39">
            <w:pPr>
              <w:jc w:val="center"/>
            </w:pPr>
          </w:p>
        </w:tc>
      </w:tr>
      <w:tr w:rsidR="00760E39" w:rsidTr="00B0145D">
        <w:trPr>
          <w:trHeight w:val="583"/>
        </w:trPr>
        <w:tc>
          <w:tcPr>
            <w:tcW w:w="898" w:type="dxa"/>
          </w:tcPr>
          <w:p w:rsidR="00760E39" w:rsidRDefault="00760E39" w:rsidP="00760E39">
            <w:pPr>
              <w:jc w:val="center"/>
            </w:pPr>
            <w:r>
              <w:t>11</w:t>
            </w:r>
          </w:p>
        </w:tc>
        <w:tc>
          <w:tcPr>
            <w:tcW w:w="1195" w:type="dxa"/>
          </w:tcPr>
          <w:p w:rsidR="00760E39" w:rsidRDefault="00760E39" w:rsidP="00760E39">
            <w:pPr>
              <w:jc w:val="center"/>
            </w:pPr>
            <w:r>
              <w:rPr>
                <w:rFonts w:hint="eastAsia"/>
              </w:rPr>
              <w:t>动物尸体恒温运输车箱（带自动提升装载机</w:t>
            </w:r>
            <w:r>
              <w:rPr>
                <w:rFonts w:hint="eastAsia"/>
              </w:rPr>
              <w:lastRenderedPageBreak/>
              <w:t>构）</w:t>
            </w:r>
          </w:p>
        </w:tc>
        <w:tc>
          <w:tcPr>
            <w:tcW w:w="1276" w:type="dxa"/>
          </w:tcPr>
          <w:p w:rsidR="00760E39" w:rsidRDefault="00760E39" w:rsidP="00760E39">
            <w:pPr>
              <w:jc w:val="center"/>
            </w:pPr>
            <w:r>
              <w:rPr>
                <w:rFonts w:hint="eastAsia"/>
              </w:rPr>
              <w:lastRenderedPageBreak/>
              <w:t>环保科技研究院</w:t>
            </w:r>
          </w:p>
        </w:tc>
        <w:tc>
          <w:tcPr>
            <w:tcW w:w="1135" w:type="dxa"/>
          </w:tcPr>
          <w:p w:rsidR="00760E39" w:rsidRDefault="00760E39" w:rsidP="00760E39">
            <w:pPr>
              <w:jc w:val="center"/>
            </w:pPr>
            <w:r>
              <w:rPr>
                <w:rFonts w:hint="eastAsia"/>
              </w:rPr>
              <w:t>机械设计制造及其</w:t>
            </w:r>
          </w:p>
          <w:p w:rsidR="00760E39" w:rsidRDefault="00760E39" w:rsidP="00760E39">
            <w:pPr>
              <w:jc w:val="center"/>
            </w:pPr>
            <w:r>
              <w:rPr>
                <w:rFonts w:hint="eastAsia"/>
              </w:rPr>
              <w:t>自动化</w:t>
            </w:r>
          </w:p>
        </w:tc>
        <w:tc>
          <w:tcPr>
            <w:tcW w:w="4818" w:type="dxa"/>
          </w:tcPr>
          <w:p w:rsidR="00760E39" w:rsidRDefault="00760E39" w:rsidP="00BC44D4">
            <w:pPr>
              <w:ind w:firstLineChars="200" w:firstLine="420"/>
              <w:jc w:val="left"/>
            </w:pPr>
            <w:r>
              <w:rPr>
                <w:rFonts w:hint="eastAsia"/>
              </w:rPr>
              <w:t>本项目为设计一款“动物尸体运输车”，整车结构设计，侧重恒温运输车箱，要求在高温季节能防止运输过程中动物尸体腐烂、血水外流。</w:t>
            </w:r>
          </w:p>
        </w:tc>
        <w:tc>
          <w:tcPr>
            <w:tcW w:w="3402" w:type="dxa"/>
          </w:tcPr>
          <w:p w:rsidR="00760E39" w:rsidRDefault="00760E39" w:rsidP="00BC44D4">
            <w:pPr>
              <w:jc w:val="left"/>
            </w:pPr>
            <w:r>
              <w:rPr>
                <w:rFonts w:hint="eastAsia"/>
              </w:rPr>
              <w:t>1</w:t>
            </w:r>
            <w:r>
              <w:rPr>
                <w:rFonts w:hint="eastAsia"/>
              </w:rPr>
              <w:t>、底盘选用五征集</w:t>
            </w:r>
            <w:proofErr w:type="gramStart"/>
            <w:r>
              <w:rPr>
                <w:rFonts w:hint="eastAsia"/>
              </w:rPr>
              <w:t>团成熟</w:t>
            </w:r>
            <w:proofErr w:type="gramEnd"/>
            <w:r>
              <w:rPr>
                <w:rFonts w:hint="eastAsia"/>
              </w:rPr>
              <w:t>二类底盘，轴距</w:t>
            </w:r>
            <w:r>
              <w:rPr>
                <w:rFonts w:hint="eastAsia"/>
              </w:rPr>
              <w:t>2860~2900mm</w:t>
            </w:r>
          </w:p>
          <w:p w:rsidR="00760E39" w:rsidRDefault="00760E39" w:rsidP="00BC44D4">
            <w:pPr>
              <w:jc w:val="left"/>
            </w:pPr>
            <w:r>
              <w:rPr>
                <w:rFonts w:hint="eastAsia"/>
              </w:rPr>
              <w:t>2</w:t>
            </w:r>
            <w:r>
              <w:rPr>
                <w:rFonts w:hint="eastAsia"/>
              </w:rPr>
              <w:t>、车箱容积在</w:t>
            </w:r>
            <w:r>
              <w:rPr>
                <w:rFonts w:hint="eastAsia"/>
              </w:rPr>
              <w:t>7m</w:t>
            </w:r>
            <w:r>
              <w:rPr>
                <w:rFonts w:hint="eastAsia"/>
              </w:rPr>
              <w:t>³</w:t>
            </w:r>
            <w:r>
              <w:rPr>
                <w:rFonts w:hint="eastAsia"/>
              </w:rPr>
              <w:t>~8m</w:t>
            </w:r>
            <w:r>
              <w:rPr>
                <w:rFonts w:hint="eastAsia"/>
              </w:rPr>
              <w:t>³。</w:t>
            </w:r>
          </w:p>
          <w:p w:rsidR="00760E39" w:rsidRDefault="00760E39" w:rsidP="00BC44D4">
            <w:pPr>
              <w:jc w:val="left"/>
            </w:pPr>
            <w:r>
              <w:rPr>
                <w:rFonts w:hint="eastAsia"/>
              </w:rPr>
              <w:t>3</w:t>
            </w:r>
            <w:r>
              <w:rPr>
                <w:rFonts w:hint="eastAsia"/>
              </w:rPr>
              <w:t>、车身自带提升装载机构。</w:t>
            </w:r>
          </w:p>
          <w:p w:rsidR="00760E39" w:rsidRDefault="00760E39" w:rsidP="00BC44D4">
            <w:pPr>
              <w:jc w:val="left"/>
            </w:pPr>
            <w:r>
              <w:rPr>
                <w:rFonts w:hint="eastAsia"/>
              </w:rPr>
              <w:t>4</w:t>
            </w:r>
            <w:r>
              <w:rPr>
                <w:rFonts w:hint="eastAsia"/>
              </w:rPr>
              <w:t>、恒温控制在</w:t>
            </w:r>
            <w:r>
              <w:rPr>
                <w:rFonts w:hint="eastAsia"/>
              </w:rPr>
              <w:t>0</w:t>
            </w:r>
            <w:r>
              <w:rPr>
                <w:rFonts w:asciiTheme="minorEastAsia" w:hAnsiTheme="minorEastAsia" w:hint="eastAsia"/>
              </w:rPr>
              <w:t>℃</w:t>
            </w:r>
            <w:r>
              <w:rPr>
                <w:rFonts w:hint="eastAsia"/>
              </w:rPr>
              <w:t>~+5</w:t>
            </w:r>
            <w:r>
              <w:rPr>
                <w:rFonts w:asciiTheme="minorEastAsia" w:hAnsiTheme="minorEastAsia" w:hint="eastAsia"/>
              </w:rPr>
              <w:t>℃</w:t>
            </w:r>
            <w:r>
              <w:rPr>
                <w:rFonts w:hint="eastAsia"/>
              </w:rPr>
              <w:t>。</w:t>
            </w:r>
          </w:p>
          <w:p w:rsidR="00760E39" w:rsidRDefault="00760E39" w:rsidP="00BC44D4">
            <w:pPr>
              <w:jc w:val="left"/>
            </w:pPr>
            <w:r>
              <w:rPr>
                <w:rFonts w:hint="eastAsia"/>
              </w:rPr>
              <w:lastRenderedPageBreak/>
              <w:t>5</w:t>
            </w:r>
            <w:r>
              <w:rPr>
                <w:rFonts w:hint="eastAsia"/>
              </w:rPr>
              <w:t>、本设计需要提供具体的设计、计算说明书，机构运动仿真、原理图、参数化模型。</w:t>
            </w:r>
          </w:p>
          <w:p w:rsidR="00760E39" w:rsidRDefault="00760E39" w:rsidP="00BC44D4">
            <w:pPr>
              <w:jc w:val="left"/>
            </w:pPr>
            <w:r>
              <w:rPr>
                <w:rFonts w:hint="eastAsia"/>
              </w:rPr>
              <w:t>6</w:t>
            </w:r>
            <w:r>
              <w:rPr>
                <w:rFonts w:hint="eastAsia"/>
              </w:rPr>
              <w:t>、成本控制在</w:t>
            </w:r>
            <w:r>
              <w:rPr>
                <w:rFonts w:hint="eastAsia"/>
              </w:rPr>
              <w:t>10</w:t>
            </w:r>
            <w:r>
              <w:rPr>
                <w:rFonts w:hint="eastAsia"/>
              </w:rPr>
              <w:t>万元以内。</w:t>
            </w:r>
          </w:p>
        </w:tc>
        <w:tc>
          <w:tcPr>
            <w:tcW w:w="2126" w:type="dxa"/>
          </w:tcPr>
          <w:p w:rsidR="00760E39" w:rsidRDefault="00760E39" w:rsidP="00760E39">
            <w:pPr>
              <w:jc w:val="center"/>
            </w:pPr>
          </w:p>
        </w:tc>
      </w:tr>
      <w:tr w:rsidR="00760E39" w:rsidTr="00B0145D">
        <w:trPr>
          <w:trHeight w:val="583"/>
        </w:trPr>
        <w:tc>
          <w:tcPr>
            <w:tcW w:w="898" w:type="dxa"/>
          </w:tcPr>
          <w:p w:rsidR="00760E39" w:rsidRDefault="00760E39" w:rsidP="00760E39">
            <w:pPr>
              <w:jc w:val="center"/>
            </w:pPr>
            <w:r>
              <w:t>12</w:t>
            </w:r>
          </w:p>
        </w:tc>
        <w:tc>
          <w:tcPr>
            <w:tcW w:w="1195" w:type="dxa"/>
          </w:tcPr>
          <w:p w:rsidR="00760E39" w:rsidRDefault="00760E39" w:rsidP="00760E39">
            <w:r w:rsidRPr="00564409">
              <w:rPr>
                <w:rFonts w:hint="eastAsia"/>
              </w:rPr>
              <w:t>侧装式压缩车提桶上料机构设计与分</w:t>
            </w:r>
            <w:r>
              <w:rPr>
                <w:rFonts w:hint="eastAsia"/>
              </w:rPr>
              <w:t>析</w:t>
            </w:r>
          </w:p>
        </w:tc>
        <w:tc>
          <w:tcPr>
            <w:tcW w:w="1276" w:type="dxa"/>
          </w:tcPr>
          <w:p w:rsidR="00760E39" w:rsidRDefault="00760E39" w:rsidP="00760E39">
            <w:r w:rsidRPr="00564409">
              <w:rPr>
                <w:rFonts w:hint="eastAsia"/>
              </w:rPr>
              <w:t>山东五征环保科技股份有限公</w:t>
            </w:r>
            <w:r>
              <w:rPr>
                <w:rFonts w:hint="eastAsia"/>
              </w:rPr>
              <w:t>司</w:t>
            </w:r>
          </w:p>
        </w:tc>
        <w:tc>
          <w:tcPr>
            <w:tcW w:w="1135" w:type="dxa"/>
          </w:tcPr>
          <w:p w:rsidR="00760E39" w:rsidRDefault="00760E39" w:rsidP="00760E39">
            <w:r w:rsidRPr="00564409">
              <w:rPr>
                <w:rFonts w:hint="eastAsia"/>
              </w:rPr>
              <w:t>机械设计制造及</w:t>
            </w:r>
            <w:r>
              <w:rPr>
                <w:rFonts w:hint="eastAsia"/>
              </w:rPr>
              <w:t>其</w:t>
            </w:r>
          </w:p>
          <w:p w:rsidR="00760E39" w:rsidRDefault="00760E39" w:rsidP="00760E39">
            <w:r w:rsidRPr="00564409">
              <w:rPr>
                <w:rFonts w:hint="eastAsia"/>
              </w:rPr>
              <w:t>自动</w:t>
            </w:r>
            <w:r>
              <w:rPr>
                <w:rFonts w:hint="eastAsia"/>
              </w:rPr>
              <w:t>化</w:t>
            </w:r>
          </w:p>
        </w:tc>
        <w:tc>
          <w:tcPr>
            <w:tcW w:w="4818" w:type="dxa"/>
          </w:tcPr>
          <w:p w:rsidR="00760E39" w:rsidRDefault="00760E39" w:rsidP="00BC44D4">
            <w:pPr>
              <w:jc w:val="left"/>
            </w:pPr>
            <w:r w:rsidRPr="00564409">
              <w:rPr>
                <w:rFonts w:hint="eastAsia"/>
              </w:rPr>
              <w:t>侧装式压缩车是生活垃圾收集转运的专用车辆。提桶上料机构位于侧装式压缩车右侧（根据驾驶车辆行驶法规要求，中国大陆车辆靠右行驶，</w:t>
            </w:r>
            <w:proofErr w:type="gramStart"/>
            <w:r w:rsidRPr="00564409">
              <w:rPr>
                <w:rFonts w:hint="eastAsia"/>
              </w:rPr>
              <w:t>挂桶机构</w:t>
            </w:r>
            <w:proofErr w:type="gramEnd"/>
            <w:r w:rsidRPr="00564409">
              <w:rPr>
                <w:rFonts w:hint="eastAsia"/>
              </w:rPr>
              <w:t>设置在右侧），是给车辆填装垃圾的唯一机构。他通常</w:t>
            </w:r>
            <w:proofErr w:type="gramStart"/>
            <w:r w:rsidRPr="00564409">
              <w:rPr>
                <w:rFonts w:hint="eastAsia"/>
              </w:rPr>
              <w:t>由抱桶</w:t>
            </w:r>
            <w:proofErr w:type="gramEnd"/>
            <w:r w:rsidRPr="00564409">
              <w:rPr>
                <w:rFonts w:hint="eastAsia"/>
              </w:rPr>
              <w:t>机构、提升机构、倾倒机构构成。当车辆行驶到提桶上料机构与垃圾桶平齐的时候停止前进。</w:t>
            </w:r>
            <w:proofErr w:type="gramStart"/>
            <w:r w:rsidRPr="00564409">
              <w:rPr>
                <w:rFonts w:hint="eastAsia"/>
              </w:rPr>
              <w:t>抱桶机构</w:t>
            </w:r>
            <w:proofErr w:type="gramEnd"/>
            <w:r w:rsidRPr="00564409">
              <w:rPr>
                <w:rFonts w:hint="eastAsia"/>
              </w:rPr>
              <w:t>伸出并抱住垃圾桶，锁紧。利用提升装置可以将垃圾桶提高，利用倾倒机构可以将垃圾桶内的垃圾倾倒到侧装式压缩车内。因此如何提高提桶上料机构的功能与使用性能成为提高整车操纵便利性的重要因素</w:t>
            </w:r>
            <w:r>
              <w:rPr>
                <w:rFonts w:hint="eastAsia"/>
              </w:rPr>
              <w:t>。</w:t>
            </w:r>
          </w:p>
          <w:p w:rsidR="00760E39" w:rsidRDefault="00760E39" w:rsidP="00BC44D4">
            <w:pPr>
              <w:ind w:firstLineChars="200" w:firstLine="420"/>
              <w:jc w:val="left"/>
            </w:pPr>
            <w:r w:rsidRPr="00564409">
              <w:rPr>
                <w:rFonts w:hint="eastAsia"/>
              </w:rPr>
              <w:t>本毕业设计题目的主要内容有：（</w:t>
            </w:r>
            <w:r>
              <w:t>1</w:t>
            </w:r>
            <w:r w:rsidRPr="00564409">
              <w:rPr>
                <w:rFonts w:hint="eastAsia"/>
              </w:rPr>
              <w:t>）设计市场常用</w:t>
            </w:r>
            <w:r>
              <w:t>120L</w:t>
            </w:r>
            <w:r w:rsidRPr="00564409">
              <w:rPr>
                <w:rFonts w:hint="eastAsia"/>
              </w:rPr>
              <w:t>与</w:t>
            </w:r>
            <w:r>
              <w:t>240L</w:t>
            </w:r>
            <w:r w:rsidRPr="00564409">
              <w:rPr>
                <w:rFonts w:hint="eastAsia"/>
              </w:rPr>
              <w:t>垃圾桶的提桶上料机构机械结构；（</w:t>
            </w:r>
            <w:r>
              <w:t>2</w:t>
            </w:r>
            <w:r w:rsidRPr="00564409">
              <w:rPr>
                <w:rFonts w:hint="eastAsia"/>
              </w:rPr>
              <w:t>）分析提桶上料机构在提升与倾倒垃圾过程中机构总成动态载荷，为关键部件设计、优化提供载荷条件；（</w:t>
            </w:r>
            <w:r>
              <w:t>3</w:t>
            </w:r>
            <w:r w:rsidRPr="00564409">
              <w:rPr>
                <w:rFonts w:hint="eastAsia"/>
              </w:rPr>
              <w:t>）建立提桶上料机构关键部件（提升轨道、提升链条齿轮等）有限元模型，并以减重的同时满足提桶机构的强度等为优化目标进行结构参数优化设计</w:t>
            </w:r>
            <w:r>
              <w:rPr>
                <w:rFonts w:hint="eastAsia"/>
              </w:rPr>
              <w:t>。</w:t>
            </w:r>
          </w:p>
        </w:tc>
        <w:tc>
          <w:tcPr>
            <w:tcW w:w="3402" w:type="dxa"/>
          </w:tcPr>
          <w:p w:rsidR="00760E39" w:rsidRDefault="00760E39" w:rsidP="00BC44D4">
            <w:pPr>
              <w:jc w:val="left"/>
            </w:pPr>
            <w:r w:rsidRPr="00564409">
              <w:rPr>
                <w:rFonts w:hint="eastAsia"/>
              </w:rPr>
              <w:t>（</w:t>
            </w:r>
            <w:r>
              <w:t>1</w:t>
            </w:r>
            <w:r w:rsidRPr="00564409">
              <w:rPr>
                <w:rFonts w:hint="eastAsia"/>
              </w:rPr>
              <w:t>）设计出完整的侧装式压缩车提桶上料机械结构，绘制出系统装配图，选</w:t>
            </w:r>
            <w:r>
              <w:rPr>
                <w:rFonts w:hint="eastAsia"/>
              </w:rPr>
              <w:t>择</w:t>
            </w:r>
            <w:bookmarkStart w:id="2" w:name="_GoBack"/>
            <w:bookmarkEnd w:id="2"/>
            <w:r>
              <w:t xml:space="preserve">2-3 </w:t>
            </w:r>
            <w:r w:rsidRPr="00564409">
              <w:rPr>
                <w:rFonts w:hint="eastAsia"/>
              </w:rPr>
              <w:t>个关键部件绘制零件图。技术要求：提桶上料机构能够正确的抱紧垃圾桶，操作快速便捷，锁紧牢固</w:t>
            </w:r>
            <w:r>
              <w:rPr>
                <w:rFonts w:hint="eastAsia"/>
              </w:rPr>
              <w:t>；</w:t>
            </w:r>
          </w:p>
          <w:p w:rsidR="00760E39" w:rsidRDefault="00760E39" w:rsidP="00BC44D4">
            <w:pPr>
              <w:jc w:val="left"/>
            </w:pPr>
            <w:r w:rsidRPr="00564409">
              <w:rPr>
                <w:rFonts w:hint="eastAsia"/>
              </w:rPr>
              <w:t>（</w:t>
            </w:r>
            <w:r>
              <w:t>2</w:t>
            </w:r>
            <w:r w:rsidRPr="00564409">
              <w:rPr>
                <w:rFonts w:hint="eastAsia"/>
              </w:rPr>
              <w:t>）建立提桶上料机构各环节（</w:t>
            </w:r>
            <w:proofErr w:type="gramStart"/>
            <w:r w:rsidRPr="00564409">
              <w:rPr>
                <w:rFonts w:hint="eastAsia"/>
              </w:rPr>
              <w:t>抱桶机构</w:t>
            </w:r>
            <w:proofErr w:type="gramEnd"/>
            <w:r w:rsidRPr="00564409">
              <w:rPr>
                <w:rFonts w:hint="eastAsia"/>
              </w:rPr>
              <w:t>、提升机构、倾倒机构）的动态载荷数学模型，揭示提桶载荷在提升过程中的传递规律</w:t>
            </w:r>
            <w:r>
              <w:rPr>
                <w:rFonts w:hint="eastAsia"/>
              </w:rPr>
              <w:t>；</w:t>
            </w:r>
          </w:p>
          <w:p w:rsidR="00760E39" w:rsidRDefault="00760E39" w:rsidP="00BC44D4">
            <w:pPr>
              <w:jc w:val="left"/>
            </w:pPr>
            <w:r w:rsidRPr="00564409">
              <w:rPr>
                <w:rFonts w:hint="eastAsia"/>
              </w:rPr>
              <w:t>（</w:t>
            </w:r>
            <w:r>
              <w:t>3</w:t>
            </w:r>
            <w:r w:rsidRPr="00564409">
              <w:rPr>
                <w:rFonts w:hint="eastAsia"/>
              </w:rPr>
              <w:t>）对提升轨道、</w:t>
            </w:r>
            <w:proofErr w:type="gramStart"/>
            <w:r w:rsidRPr="00564409">
              <w:rPr>
                <w:rFonts w:hint="eastAsia"/>
              </w:rPr>
              <w:t>抱桶机构</w:t>
            </w:r>
            <w:proofErr w:type="gramEnd"/>
            <w:r w:rsidRPr="00564409">
              <w:rPr>
                <w:rFonts w:hint="eastAsia"/>
              </w:rPr>
              <w:t>、提升机构等两个以上关键部件进行有限元分析，并在初始设计方案基础上，进行减重、满足强度的等强度优化设计</w:t>
            </w:r>
            <w:r>
              <w:rPr>
                <w:rFonts w:hint="eastAsia"/>
              </w:rPr>
              <w:t>。</w:t>
            </w:r>
          </w:p>
        </w:tc>
        <w:tc>
          <w:tcPr>
            <w:tcW w:w="2126" w:type="dxa"/>
          </w:tcPr>
          <w:p w:rsidR="00760E39" w:rsidRDefault="00760E39" w:rsidP="00760E39">
            <w:r>
              <w:t>1</w:t>
            </w:r>
            <w:r w:rsidRPr="00564409">
              <w:rPr>
                <w:rFonts w:hint="eastAsia"/>
              </w:rPr>
              <w:t>、希望已与我公司签约的机制专业学生</w:t>
            </w:r>
            <w:r>
              <w:t>***</w:t>
            </w:r>
            <w:r w:rsidRPr="00564409">
              <w:rPr>
                <w:rFonts w:hint="eastAsia"/>
              </w:rPr>
              <w:t>承担</w:t>
            </w:r>
            <w:r>
              <w:rPr>
                <w:rFonts w:hint="eastAsia"/>
              </w:rPr>
              <w:t>；</w:t>
            </w:r>
          </w:p>
          <w:p w:rsidR="00760E39" w:rsidRDefault="00760E39" w:rsidP="00760E39">
            <w:r>
              <w:t>2</w:t>
            </w:r>
            <w:r w:rsidRPr="00564409">
              <w:rPr>
                <w:rFonts w:hint="eastAsia"/>
              </w:rPr>
              <w:t>、该题目资助学生</w:t>
            </w:r>
            <w:r>
              <w:t>***</w:t>
            </w:r>
            <w:r w:rsidRPr="00564409">
              <w:rPr>
                <w:rFonts w:hint="eastAsia"/>
              </w:rPr>
              <w:t>元人民币</w:t>
            </w:r>
            <w:r>
              <w:rPr>
                <w:rFonts w:hint="eastAsia"/>
              </w:rPr>
              <w:t>。</w:t>
            </w:r>
          </w:p>
        </w:tc>
      </w:tr>
    </w:tbl>
    <w:p w:rsidR="00EB64A3" w:rsidRPr="00916B85" w:rsidRDefault="00EB64A3" w:rsidP="00EB64A3"/>
    <w:p w:rsidR="00EB64A3" w:rsidRDefault="00EB64A3" w:rsidP="00EB64A3"/>
    <w:p w:rsidR="00EB64A3" w:rsidRPr="00EB64A3" w:rsidRDefault="00EB64A3" w:rsidP="00EB64A3"/>
    <w:p w:rsidR="00EB64A3" w:rsidRPr="00EB64A3" w:rsidRDefault="00EB64A3"/>
    <w:sectPr w:rsidR="00EB64A3" w:rsidRPr="00EB64A3" w:rsidSect="00EB64A3">
      <w:pgSz w:w="16838" w:h="11906" w:orient="landscape"/>
      <w:pgMar w:top="1304" w:right="1440" w:bottom="96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44F" w:rsidRDefault="0046444F" w:rsidP="0069259F">
      <w:r>
        <w:separator/>
      </w:r>
    </w:p>
  </w:endnote>
  <w:endnote w:type="continuationSeparator" w:id="0">
    <w:p w:rsidR="0046444F" w:rsidRDefault="0046444F" w:rsidP="0069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44F" w:rsidRDefault="0046444F" w:rsidP="0069259F">
      <w:r>
        <w:separator/>
      </w:r>
    </w:p>
  </w:footnote>
  <w:footnote w:type="continuationSeparator" w:id="0">
    <w:p w:rsidR="0046444F" w:rsidRDefault="0046444F" w:rsidP="00692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BE"/>
    <w:rsid w:val="001E4941"/>
    <w:rsid w:val="002E1239"/>
    <w:rsid w:val="004010B2"/>
    <w:rsid w:val="0046444F"/>
    <w:rsid w:val="004939AA"/>
    <w:rsid w:val="00533C95"/>
    <w:rsid w:val="00562BE9"/>
    <w:rsid w:val="006769D0"/>
    <w:rsid w:val="0069259F"/>
    <w:rsid w:val="00753DA0"/>
    <w:rsid w:val="00760E39"/>
    <w:rsid w:val="007D4CD1"/>
    <w:rsid w:val="00884D8C"/>
    <w:rsid w:val="00910797"/>
    <w:rsid w:val="00916B85"/>
    <w:rsid w:val="00925234"/>
    <w:rsid w:val="009269EC"/>
    <w:rsid w:val="00996230"/>
    <w:rsid w:val="009B006D"/>
    <w:rsid w:val="00A15502"/>
    <w:rsid w:val="00AC7BBE"/>
    <w:rsid w:val="00B153F9"/>
    <w:rsid w:val="00BA2573"/>
    <w:rsid w:val="00BC44D4"/>
    <w:rsid w:val="00D41F64"/>
    <w:rsid w:val="00DA65FB"/>
    <w:rsid w:val="00E25890"/>
    <w:rsid w:val="00E958B7"/>
    <w:rsid w:val="00E97990"/>
    <w:rsid w:val="00EA073B"/>
    <w:rsid w:val="00EB64A3"/>
    <w:rsid w:val="00F74F63"/>
    <w:rsid w:val="00F84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DC869"/>
  <w15:docId w15:val="{59646EB2-F99F-4915-B5FC-5FDC4A30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D41F6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69259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9259F"/>
    <w:rPr>
      <w:sz w:val="18"/>
      <w:szCs w:val="18"/>
    </w:rPr>
  </w:style>
  <w:style w:type="paragraph" w:styleId="a7">
    <w:name w:val="footer"/>
    <w:basedOn w:val="a"/>
    <w:link w:val="a8"/>
    <w:uiPriority w:val="99"/>
    <w:unhideWhenUsed/>
    <w:rsid w:val="0069259F"/>
    <w:pPr>
      <w:tabs>
        <w:tab w:val="center" w:pos="4153"/>
        <w:tab w:val="right" w:pos="8306"/>
      </w:tabs>
      <w:snapToGrid w:val="0"/>
      <w:jc w:val="left"/>
    </w:pPr>
    <w:rPr>
      <w:sz w:val="18"/>
      <w:szCs w:val="18"/>
    </w:rPr>
  </w:style>
  <w:style w:type="character" w:customStyle="1" w:styleId="a8">
    <w:name w:val="页脚 字符"/>
    <w:basedOn w:val="a0"/>
    <w:link w:val="a7"/>
    <w:uiPriority w:val="99"/>
    <w:rsid w:val="0069259F"/>
    <w:rPr>
      <w:sz w:val="18"/>
      <w:szCs w:val="18"/>
    </w:rPr>
  </w:style>
  <w:style w:type="paragraph" w:styleId="a9">
    <w:name w:val="Balloon Text"/>
    <w:basedOn w:val="a"/>
    <w:link w:val="aa"/>
    <w:uiPriority w:val="99"/>
    <w:semiHidden/>
    <w:unhideWhenUsed/>
    <w:rsid w:val="00E958B7"/>
    <w:rPr>
      <w:sz w:val="18"/>
      <w:szCs w:val="18"/>
    </w:rPr>
  </w:style>
  <w:style w:type="character" w:customStyle="1" w:styleId="aa">
    <w:name w:val="批注框文本 字符"/>
    <w:basedOn w:val="a0"/>
    <w:link w:val="a9"/>
    <w:uiPriority w:val="99"/>
    <w:semiHidden/>
    <w:rsid w:val="00E958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711</Words>
  <Characters>4059</Characters>
  <Application>Microsoft Office Word</Application>
  <DocSecurity>0</DocSecurity>
  <Lines>33</Lines>
  <Paragraphs>9</Paragraphs>
  <ScaleCrop>false</ScaleCrop>
  <Company>Personal</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cp:lastPrinted>2018-12-24T07:28:00Z</cp:lastPrinted>
  <dcterms:created xsi:type="dcterms:W3CDTF">2018-12-14T02:22:00Z</dcterms:created>
  <dcterms:modified xsi:type="dcterms:W3CDTF">2018-12-24T08:05:00Z</dcterms:modified>
</cp:coreProperties>
</file>